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346D5" w14:textId="6D40FAF5" w:rsidR="008E12A0" w:rsidRPr="00155E69" w:rsidRDefault="00172D15" w:rsidP="00A6076A">
      <w:pPr>
        <w:spacing w:after="0" w:line="360" w:lineRule="auto"/>
        <w:jc w:val="both"/>
        <w:outlineLvl w:val="3"/>
        <w:rPr>
          <w:rFonts w:ascii="Arial" w:eastAsia="Times New Roman" w:hAnsi="Arial" w:cs="Arial"/>
          <w:b/>
          <w:bCs/>
          <w:color w:val="C00000"/>
          <w:szCs w:val="20"/>
          <w:lang w:val="pl-PL" w:eastAsia="pl-PL"/>
        </w:rPr>
      </w:pPr>
      <w:r w:rsidRPr="00155E69">
        <w:rPr>
          <w:rFonts w:ascii="Arial" w:eastAsia="Times New Roman" w:hAnsi="Arial" w:cs="Arial"/>
          <w:b/>
          <w:bCs/>
          <w:color w:val="C00000"/>
          <w:szCs w:val="20"/>
          <w:lang w:val="pl-PL" w:eastAsia="pl-PL"/>
        </w:rPr>
        <w:t>22 kwietnia</w:t>
      </w:r>
      <w:r w:rsidR="00D35BDC" w:rsidRPr="00155E69">
        <w:rPr>
          <w:rFonts w:ascii="Arial" w:eastAsia="Times New Roman" w:hAnsi="Arial" w:cs="Arial"/>
          <w:b/>
          <w:bCs/>
          <w:color w:val="C00000"/>
          <w:szCs w:val="20"/>
          <w:lang w:val="pl-PL" w:eastAsia="pl-PL"/>
        </w:rPr>
        <w:t xml:space="preserve"> </w:t>
      </w:r>
      <w:r w:rsidR="00CD557F" w:rsidRPr="00155E69">
        <w:rPr>
          <w:rFonts w:ascii="Arial" w:eastAsia="Times New Roman" w:hAnsi="Arial" w:cs="Arial"/>
          <w:b/>
          <w:bCs/>
          <w:color w:val="C00000"/>
          <w:szCs w:val="20"/>
          <w:lang w:val="pl-PL" w:eastAsia="pl-PL"/>
        </w:rPr>
        <w:t>20</w:t>
      </w:r>
      <w:r w:rsidR="00F35949" w:rsidRPr="00155E69">
        <w:rPr>
          <w:rFonts w:ascii="Arial" w:eastAsia="Times New Roman" w:hAnsi="Arial" w:cs="Arial"/>
          <w:b/>
          <w:bCs/>
          <w:color w:val="C00000"/>
          <w:szCs w:val="20"/>
          <w:lang w:val="pl-PL" w:eastAsia="pl-PL"/>
        </w:rPr>
        <w:t>20</w:t>
      </w:r>
      <w:r w:rsidR="0025439C">
        <w:rPr>
          <w:rFonts w:ascii="Arial" w:eastAsia="Times New Roman" w:hAnsi="Arial" w:cs="Arial"/>
          <w:b/>
          <w:bCs/>
          <w:color w:val="C00000"/>
          <w:szCs w:val="20"/>
          <w:lang w:val="pl-PL" w:eastAsia="pl-PL"/>
        </w:rPr>
        <w:t xml:space="preserve"> (Dzień Ziemi)</w:t>
      </w:r>
    </w:p>
    <w:p w14:paraId="00845F28" w14:textId="149EBADF" w:rsidR="00683342" w:rsidRPr="003E57E1" w:rsidRDefault="00683342" w:rsidP="00A6076A">
      <w:pPr>
        <w:spacing w:after="0" w:line="360" w:lineRule="auto"/>
        <w:jc w:val="both"/>
        <w:outlineLvl w:val="3"/>
        <w:rPr>
          <w:rFonts w:ascii="Arial" w:eastAsia="Times New Roman" w:hAnsi="Arial" w:cs="Arial"/>
          <w:b/>
          <w:bCs/>
          <w:color w:val="C00000"/>
          <w:sz w:val="24"/>
          <w:szCs w:val="24"/>
          <w:lang w:val="pl-PL" w:eastAsia="pl-PL"/>
        </w:rPr>
      </w:pPr>
    </w:p>
    <w:p w14:paraId="2C975313" w14:textId="77777777" w:rsidR="00A6076A" w:rsidRPr="0025439C" w:rsidRDefault="00263FAC" w:rsidP="00A607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pl-PL"/>
        </w:rPr>
      </w:pPr>
      <w:r w:rsidRPr="0025439C">
        <w:rPr>
          <w:rFonts w:ascii="Arial" w:eastAsia="Times New Roman" w:hAnsi="Arial" w:cs="Arial"/>
          <w:b/>
          <w:sz w:val="24"/>
          <w:szCs w:val="24"/>
          <w:lang w:val="pl-PL"/>
        </w:rPr>
        <w:t xml:space="preserve">Czas na zrównoważone </w:t>
      </w:r>
      <w:r w:rsidR="00A6076A" w:rsidRPr="0025439C">
        <w:rPr>
          <w:rFonts w:ascii="Arial" w:eastAsia="Times New Roman" w:hAnsi="Arial" w:cs="Arial"/>
          <w:b/>
          <w:sz w:val="24"/>
          <w:szCs w:val="24"/>
          <w:lang w:val="pl-PL"/>
        </w:rPr>
        <w:t>inwestowanie</w:t>
      </w:r>
    </w:p>
    <w:p w14:paraId="037EBB88" w14:textId="77777777" w:rsidR="00A6076A" w:rsidRPr="00414B14" w:rsidRDefault="00A6076A" w:rsidP="00A607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pl-PL"/>
        </w:rPr>
      </w:pPr>
    </w:p>
    <w:p w14:paraId="623BB857" w14:textId="46AC2730" w:rsidR="00B835D0" w:rsidRDefault="00155E69" w:rsidP="00A6076A">
      <w:pPr>
        <w:spacing w:after="0" w:line="360" w:lineRule="auto"/>
        <w:rPr>
          <w:rFonts w:ascii="Arial" w:eastAsia="Times New Roman" w:hAnsi="Arial" w:cs="Arial"/>
          <w:b/>
          <w:szCs w:val="20"/>
          <w:lang w:val="pl-PL"/>
        </w:rPr>
      </w:pPr>
      <w:r w:rsidRPr="00414B14">
        <w:rPr>
          <w:rFonts w:ascii="Arial" w:eastAsia="Times New Roman" w:hAnsi="Arial" w:cs="Arial"/>
          <w:b/>
          <w:szCs w:val="20"/>
          <w:lang w:val="pl-PL"/>
        </w:rPr>
        <w:t xml:space="preserve">Powszechne w większości </w:t>
      </w:r>
      <w:r w:rsidR="00C91729" w:rsidRPr="0025439C">
        <w:rPr>
          <w:rFonts w:ascii="Arial" w:eastAsia="Times New Roman" w:hAnsi="Arial" w:cs="Arial"/>
          <w:b/>
          <w:szCs w:val="20"/>
          <w:lang w:val="pl-PL"/>
        </w:rPr>
        <w:t xml:space="preserve">dojrzałych gospodarek </w:t>
      </w:r>
      <w:r w:rsidRPr="00414B14">
        <w:rPr>
          <w:rFonts w:ascii="Arial" w:eastAsia="Times New Roman" w:hAnsi="Arial" w:cs="Arial"/>
          <w:b/>
          <w:szCs w:val="20"/>
          <w:lang w:val="pl-PL"/>
        </w:rPr>
        <w:t>zrównoważone podejście do projektowania obiektów biurowych, handlowych, mieszkaniowych i rekreacyjnych</w:t>
      </w:r>
      <w:r>
        <w:rPr>
          <w:rFonts w:ascii="Arial" w:eastAsia="Times New Roman" w:hAnsi="Arial" w:cs="Arial"/>
          <w:b/>
          <w:szCs w:val="20"/>
          <w:lang w:val="pl-PL"/>
        </w:rPr>
        <w:t xml:space="preserve"> </w:t>
      </w:r>
      <w:r w:rsidR="00FC0B8B">
        <w:rPr>
          <w:rFonts w:ascii="Arial" w:eastAsia="Times New Roman" w:hAnsi="Arial" w:cs="Arial"/>
          <w:b/>
          <w:szCs w:val="20"/>
          <w:lang w:val="pl-PL"/>
        </w:rPr>
        <w:t xml:space="preserve">jest </w:t>
      </w:r>
      <w:r>
        <w:rPr>
          <w:rFonts w:ascii="Arial" w:eastAsia="Times New Roman" w:hAnsi="Arial" w:cs="Arial"/>
          <w:b/>
          <w:szCs w:val="20"/>
          <w:lang w:val="pl-PL"/>
        </w:rPr>
        <w:t xml:space="preserve">coraz bardziej widoczne </w:t>
      </w:r>
      <w:r w:rsidR="004D0644">
        <w:rPr>
          <w:rFonts w:ascii="Arial" w:eastAsia="Times New Roman" w:hAnsi="Arial" w:cs="Arial"/>
          <w:b/>
          <w:szCs w:val="20"/>
          <w:lang w:val="pl-PL"/>
        </w:rPr>
        <w:t xml:space="preserve">także </w:t>
      </w:r>
      <w:r>
        <w:rPr>
          <w:rFonts w:ascii="Arial" w:eastAsia="Times New Roman" w:hAnsi="Arial" w:cs="Arial"/>
          <w:b/>
          <w:szCs w:val="20"/>
          <w:lang w:val="pl-PL"/>
        </w:rPr>
        <w:t>na polskim rynku</w:t>
      </w:r>
      <w:r w:rsidR="0025439C">
        <w:rPr>
          <w:rFonts w:ascii="Arial" w:eastAsia="Times New Roman" w:hAnsi="Arial" w:cs="Arial"/>
          <w:b/>
          <w:szCs w:val="20"/>
          <w:lang w:val="pl-PL"/>
        </w:rPr>
        <w:t xml:space="preserve">. Jest to </w:t>
      </w:r>
      <w:r>
        <w:rPr>
          <w:rFonts w:ascii="Arial" w:eastAsia="Times New Roman" w:hAnsi="Arial" w:cs="Arial"/>
          <w:b/>
          <w:szCs w:val="20"/>
          <w:lang w:val="pl-PL"/>
        </w:rPr>
        <w:t>odpowied</w:t>
      </w:r>
      <w:r w:rsidR="0025439C">
        <w:rPr>
          <w:rFonts w:ascii="Arial" w:eastAsia="Times New Roman" w:hAnsi="Arial" w:cs="Arial"/>
          <w:b/>
          <w:szCs w:val="20"/>
          <w:lang w:val="pl-PL"/>
        </w:rPr>
        <w:t xml:space="preserve">ź </w:t>
      </w:r>
      <w:r>
        <w:rPr>
          <w:rFonts w:ascii="Arial" w:eastAsia="Times New Roman" w:hAnsi="Arial" w:cs="Arial"/>
          <w:b/>
          <w:szCs w:val="20"/>
          <w:lang w:val="pl-PL"/>
        </w:rPr>
        <w:t>na oczekiwania użytkowników</w:t>
      </w:r>
      <w:r w:rsidR="003E57E1">
        <w:rPr>
          <w:rFonts w:ascii="Arial" w:eastAsia="Times New Roman" w:hAnsi="Arial" w:cs="Arial"/>
          <w:b/>
          <w:szCs w:val="20"/>
          <w:lang w:val="pl-PL"/>
        </w:rPr>
        <w:t xml:space="preserve"> i inwestorów</w:t>
      </w:r>
      <w:r w:rsidR="004D0644">
        <w:rPr>
          <w:rFonts w:ascii="Arial" w:eastAsia="Times New Roman" w:hAnsi="Arial" w:cs="Arial"/>
          <w:b/>
          <w:szCs w:val="20"/>
          <w:lang w:val="pl-PL"/>
        </w:rPr>
        <w:t xml:space="preserve">. Nie ma wątpliwości, że także i u nas </w:t>
      </w:r>
      <w:r w:rsidR="00A6076A">
        <w:rPr>
          <w:rFonts w:ascii="Arial" w:eastAsia="Times New Roman" w:hAnsi="Arial" w:cs="Arial"/>
          <w:b/>
          <w:szCs w:val="20"/>
          <w:lang w:val="pl-PL"/>
        </w:rPr>
        <w:t xml:space="preserve">nadeszła </w:t>
      </w:r>
      <w:r w:rsidR="004D0644">
        <w:rPr>
          <w:rFonts w:ascii="Arial" w:eastAsia="Times New Roman" w:hAnsi="Arial" w:cs="Arial"/>
          <w:b/>
          <w:szCs w:val="20"/>
          <w:lang w:val="pl-PL"/>
        </w:rPr>
        <w:t>era ESG, czyli długoterminowego inwestowania z uwzględnieniem odpowiedzialności środowiskowej (E</w:t>
      </w:r>
      <w:r w:rsidR="004D0644" w:rsidRPr="004D0644">
        <w:rPr>
          <w:rFonts w:ascii="Arial" w:eastAsia="Times New Roman" w:hAnsi="Arial" w:cs="Arial"/>
          <w:b/>
          <w:szCs w:val="20"/>
          <w:lang w:val="pl-PL"/>
        </w:rPr>
        <w:t>nvironment</w:t>
      </w:r>
      <w:r w:rsidR="004D0644">
        <w:rPr>
          <w:rFonts w:ascii="Arial" w:eastAsia="Times New Roman" w:hAnsi="Arial" w:cs="Arial"/>
          <w:b/>
          <w:szCs w:val="20"/>
          <w:lang w:val="pl-PL"/>
        </w:rPr>
        <w:t>al</w:t>
      </w:r>
      <w:r w:rsidR="004D0644" w:rsidRPr="004D0644">
        <w:rPr>
          <w:rFonts w:ascii="Arial" w:eastAsia="Times New Roman" w:hAnsi="Arial" w:cs="Arial"/>
          <w:b/>
          <w:szCs w:val="20"/>
          <w:lang w:val="pl-PL"/>
        </w:rPr>
        <w:t>), społeczne</w:t>
      </w:r>
      <w:r w:rsidR="00C91729">
        <w:rPr>
          <w:rFonts w:ascii="Arial" w:eastAsia="Times New Roman" w:hAnsi="Arial" w:cs="Arial"/>
          <w:b/>
          <w:szCs w:val="20"/>
          <w:lang w:val="pl-PL"/>
        </w:rPr>
        <w:t xml:space="preserve">j </w:t>
      </w:r>
      <w:r w:rsidR="004D0644">
        <w:rPr>
          <w:rFonts w:ascii="Arial" w:eastAsia="Times New Roman" w:hAnsi="Arial" w:cs="Arial"/>
          <w:b/>
          <w:szCs w:val="20"/>
          <w:lang w:val="pl-PL"/>
        </w:rPr>
        <w:t>(S</w:t>
      </w:r>
      <w:r w:rsidR="004D0644" w:rsidRPr="004D0644">
        <w:rPr>
          <w:rFonts w:ascii="Arial" w:eastAsia="Times New Roman" w:hAnsi="Arial" w:cs="Arial"/>
          <w:b/>
          <w:szCs w:val="20"/>
          <w:lang w:val="pl-PL"/>
        </w:rPr>
        <w:t xml:space="preserve">ocial) i </w:t>
      </w:r>
      <w:r w:rsidR="00165625">
        <w:rPr>
          <w:rFonts w:ascii="Arial" w:eastAsia="Times New Roman" w:hAnsi="Arial" w:cs="Arial"/>
          <w:b/>
          <w:szCs w:val="20"/>
          <w:lang w:val="pl-PL"/>
        </w:rPr>
        <w:t xml:space="preserve">z </w:t>
      </w:r>
      <w:r w:rsidR="00C46E0D">
        <w:rPr>
          <w:rFonts w:ascii="Arial" w:eastAsia="Times New Roman" w:hAnsi="Arial" w:cs="Arial"/>
          <w:b/>
          <w:szCs w:val="20"/>
          <w:lang w:val="pl-PL"/>
        </w:rPr>
        <w:t xml:space="preserve">poszanowaniem </w:t>
      </w:r>
      <w:r w:rsidR="004D0644" w:rsidRPr="004D0644">
        <w:rPr>
          <w:rFonts w:ascii="Arial" w:eastAsia="Times New Roman" w:hAnsi="Arial" w:cs="Arial"/>
          <w:b/>
          <w:szCs w:val="20"/>
          <w:lang w:val="pl-PL"/>
        </w:rPr>
        <w:t>ład</w:t>
      </w:r>
      <w:r w:rsidR="004D0644">
        <w:rPr>
          <w:rFonts w:ascii="Arial" w:eastAsia="Times New Roman" w:hAnsi="Arial" w:cs="Arial"/>
          <w:b/>
          <w:szCs w:val="20"/>
          <w:lang w:val="pl-PL"/>
        </w:rPr>
        <w:t>u</w:t>
      </w:r>
      <w:r w:rsidR="004D0644" w:rsidRPr="004D0644">
        <w:rPr>
          <w:rFonts w:ascii="Arial" w:eastAsia="Times New Roman" w:hAnsi="Arial" w:cs="Arial"/>
          <w:b/>
          <w:szCs w:val="20"/>
          <w:lang w:val="pl-PL"/>
        </w:rPr>
        <w:t xml:space="preserve"> korporacyjn</w:t>
      </w:r>
      <w:r w:rsidR="0025439C">
        <w:rPr>
          <w:rFonts w:ascii="Arial" w:eastAsia="Times New Roman" w:hAnsi="Arial" w:cs="Arial"/>
          <w:b/>
          <w:szCs w:val="20"/>
          <w:lang w:val="pl-PL"/>
        </w:rPr>
        <w:t>ego</w:t>
      </w:r>
      <w:r w:rsidR="004D0644" w:rsidRPr="004D0644">
        <w:rPr>
          <w:rFonts w:ascii="Arial" w:eastAsia="Times New Roman" w:hAnsi="Arial" w:cs="Arial"/>
          <w:b/>
          <w:szCs w:val="20"/>
          <w:lang w:val="pl-PL"/>
        </w:rPr>
        <w:t xml:space="preserve"> (</w:t>
      </w:r>
      <w:r w:rsidR="004D0644">
        <w:rPr>
          <w:rFonts w:ascii="Arial" w:eastAsia="Times New Roman" w:hAnsi="Arial" w:cs="Arial"/>
          <w:b/>
          <w:szCs w:val="20"/>
          <w:lang w:val="pl-PL"/>
        </w:rPr>
        <w:t>G</w:t>
      </w:r>
      <w:r w:rsidR="004D0644" w:rsidRPr="004D0644">
        <w:rPr>
          <w:rFonts w:ascii="Arial" w:eastAsia="Times New Roman" w:hAnsi="Arial" w:cs="Arial"/>
          <w:b/>
          <w:szCs w:val="20"/>
          <w:lang w:val="pl-PL"/>
        </w:rPr>
        <w:t>overnance)</w:t>
      </w:r>
      <w:r w:rsidR="004D0644">
        <w:rPr>
          <w:rFonts w:ascii="Arial" w:eastAsia="Times New Roman" w:hAnsi="Arial" w:cs="Arial"/>
          <w:b/>
          <w:szCs w:val="20"/>
          <w:lang w:val="pl-PL"/>
        </w:rPr>
        <w:t xml:space="preserve"> – wynika z najnowszego raportu firmy </w:t>
      </w:r>
      <w:r w:rsidR="003E57E1">
        <w:rPr>
          <w:rFonts w:ascii="Arial" w:eastAsia="Times New Roman" w:hAnsi="Arial" w:cs="Arial"/>
          <w:b/>
          <w:szCs w:val="20"/>
          <w:lang w:val="pl-PL"/>
        </w:rPr>
        <w:t>d</w:t>
      </w:r>
      <w:r w:rsidR="004D0644">
        <w:rPr>
          <w:rFonts w:ascii="Arial" w:eastAsia="Times New Roman" w:hAnsi="Arial" w:cs="Arial"/>
          <w:b/>
          <w:szCs w:val="20"/>
          <w:lang w:val="pl-PL"/>
        </w:rPr>
        <w:t>oradczej Knight Frank zatytułowanego „Future of Cities. Zrównoważone inwestycje”</w:t>
      </w:r>
      <w:r w:rsidR="004D0644" w:rsidRPr="004D0644">
        <w:rPr>
          <w:rFonts w:ascii="Arial" w:eastAsia="Times New Roman" w:hAnsi="Arial" w:cs="Arial"/>
          <w:b/>
          <w:szCs w:val="20"/>
          <w:lang w:val="pl-PL"/>
        </w:rPr>
        <w:t>.</w:t>
      </w:r>
      <w:r w:rsidR="004D0644">
        <w:rPr>
          <w:rFonts w:ascii="Arial" w:eastAsia="Times New Roman" w:hAnsi="Arial" w:cs="Arial"/>
          <w:b/>
          <w:szCs w:val="20"/>
          <w:lang w:val="pl-PL"/>
        </w:rPr>
        <w:t xml:space="preserve"> Publikacja została przygotowana specjalnie z okazji Dnia Ziemi obchodzonego </w:t>
      </w:r>
      <w:r w:rsidR="00C91729">
        <w:rPr>
          <w:rFonts w:ascii="Arial" w:eastAsia="Times New Roman" w:hAnsi="Arial" w:cs="Arial"/>
          <w:b/>
          <w:szCs w:val="20"/>
          <w:lang w:val="pl-PL"/>
        </w:rPr>
        <w:t xml:space="preserve">co roku </w:t>
      </w:r>
      <w:r w:rsidR="004D0644">
        <w:rPr>
          <w:rFonts w:ascii="Arial" w:eastAsia="Times New Roman" w:hAnsi="Arial" w:cs="Arial"/>
          <w:b/>
          <w:szCs w:val="20"/>
          <w:lang w:val="pl-PL"/>
        </w:rPr>
        <w:t>22 kwietnia.</w:t>
      </w:r>
      <w:r w:rsidR="00B835D0">
        <w:rPr>
          <w:rFonts w:ascii="Arial" w:eastAsia="Times New Roman" w:hAnsi="Arial" w:cs="Arial"/>
          <w:b/>
          <w:szCs w:val="20"/>
          <w:lang w:val="pl-PL"/>
        </w:rPr>
        <w:t xml:space="preserve">  </w:t>
      </w:r>
    </w:p>
    <w:p w14:paraId="4E7F2D38" w14:textId="77777777" w:rsidR="00B835D0" w:rsidRDefault="00B835D0" w:rsidP="00A6076A">
      <w:pPr>
        <w:spacing w:after="0" w:line="360" w:lineRule="auto"/>
        <w:rPr>
          <w:rFonts w:ascii="Arial" w:eastAsia="Times New Roman" w:hAnsi="Arial" w:cs="Arial"/>
          <w:b/>
          <w:szCs w:val="20"/>
          <w:lang w:val="pl-PL"/>
        </w:rPr>
      </w:pPr>
    </w:p>
    <w:p w14:paraId="30345294" w14:textId="281BD320" w:rsidR="00C46E0D" w:rsidRDefault="00C46E0D" w:rsidP="00A6076A">
      <w:pPr>
        <w:spacing w:after="0" w:line="360" w:lineRule="auto"/>
        <w:rPr>
          <w:rFonts w:ascii="Arial" w:eastAsia="Times New Roman" w:hAnsi="Arial" w:cs="Arial"/>
          <w:b/>
          <w:szCs w:val="20"/>
          <w:lang w:val="pl-PL"/>
        </w:rPr>
      </w:pPr>
      <w:r>
        <w:rPr>
          <w:rFonts w:ascii="Arial" w:eastAsia="Times New Roman" w:hAnsi="Arial" w:cs="Arial"/>
          <w:b/>
          <w:szCs w:val="20"/>
          <w:lang w:val="pl-PL"/>
        </w:rPr>
        <w:t>Firma doradcza Knight Frank</w:t>
      </w:r>
      <w:r w:rsidR="00165625">
        <w:rPr>
          <w:rFonts w:ascii="Arial" w:eastAsia="Times New Roman" w:hAnsi="Arial" w:cs="Arial"/>
          <w:b/>
          <w:szCs w:val="20"/>
          <w:lang w:val="pl-PL"/>
        </w:rPr>
        <w:t>,</w:t>
      </w:r>
      <w:r>
        <w:rPr>
          <w:rFonts w:ascii="Arial" w:eastAsia="Times New Roman" w:hAnsi="Arial" w:cs="Arial"/>
          <w:b/>
          <w:szCs w:val="20"/>
          <w:lang w:val="pl-PL"/>
        </w:rPr>
        <w:t xml:space="preserve"> dla której jedną z wartości jest poszanowanie środowiska</w:t>
      </w:r>
      <w:r w:rsidR="00165625">
        <w:rPr>
          <w:rFonts w:ascii="Arial" w:eastAsia="Times New Roman" w:hAnsi="Arial" w:cs="Arial"/>
          <w:b/>
          <w:szCs w:val="20"/>
          <w:lang w:val="pl-PL"/>
        </w:rPr>
        <w:t>,</w:t>
      </w:r>
      <w:r>
        <w:rPr>
          <w:rFonts w:ascii="Arial" w:eastAsia="Times New Roman" w:hAnsi="Arial" w:cs="Arial"/>
          <w:b/>
          <w:szCs w:val="20"/>
          <w:lang w:val="pl-PL"/>
        </w:rPr>
        <w:t xml:space="preserve"> należy do </w:t>
      </w:r>
      <w:r w:rsidRPr="00C46E0D">
        <w:rPr>
          <w:rFonts w:ascii="Arial" w:eastAsia="Times New Roman" w:hAnsi="Arial" w:cs="Arial"/>
          <w:b/>
          <w:szCs w:val="20"/>
          <w:lang w:val="pl-PL"/>
        </w:rPr>
        <w:t>Polskie</w:t>
      </w:r>
      <w:r>
        <w:rPr>
          <w:rFonts w:ascii="Arial" w:eastAsia="Times New Roman" w:hAnsi="Arial" w:cs="Arial"/>
          <w:b/>
          <w:szCs w:val="20"/>
          <w:lang w:val="pl-PL"/>
        </w:rPr>
        <w:t>go Stowarzyszenia</w:t>
      </w:r>
      <w:r w:rsidRPr="00C46E0D">
        <w:rPr>
          <w:rFonts w:ascii="Arial" w:eastAsia="Times New Roman" w:hAnsi="Arial" w:cs="Arial"/>
          <w:b/>
          <w:szCs w:val="20"/>
          <w:lang w:val="pl-PL"/>
        </w:rPr>
        <w:t xml:space="preserve"> Budownictwa Ekologicznego</w:t>
      </w:r>
      <w:r>
        <w:rPr>
          <w:rFonts w:ascii="Arial" w:eastAsia="Times New Roman" w:hAnsi="Arial" w:cs="Arial"/>
          <w:b/>
          <w:szCs w:val="20"/>
          <w:lang w:val="pl-PL"/>
        </w:rPr>
        <w:t xml:space="preserve"> (PLGBC).</w:t>
      </w:r>
    </w:p>
    <w:p w14:paraId="478EF697" w14:textId="77777777" w:rsidR="003E57E1" w:rsidRDefault="003E57E1" w:rsidP="00A6076A">
      <w:pPr>
        <w:spacing w:after="0" w:line="360" w:lineRule="auto"/>
        <w:rPr>
          <w:rFonts w:ascii="Arial" w:eastAsia="Times New Roman" w:hAnsi="Arial" w:cs="Arial"/>
          <w:szCs w:val="20"/>
          <w:lang w:val="pl-PL"/>
        </w:rPr>
      </w:pPr>
    </w:p>
    <w:p w14:paraId="00E305C3" w14:textId="06881A22" w:rsidR="00EB5590" w:rsidRPr="00EB5590" w:rsidRDefault="00EB5590" w:rsidP="00A6076A">
      <w:pPr>
        <w:spacing w:after="0" w:line="360" w:lineRule="auto"/>
        <w:rPr>
          <w:rFonts w:ascii="Arial" w:eastAsia="Times New Roman" w:hAnsi="Arial" w:cs="Arial"/>
          <w:b/>
          <w:szCs w:val="20"/>
          <w:lang w:val="pl-PL"/>
        </w:rPr>
      </w:pPr>
      <w:r>
        <w:rPr>
          <w:rFonts w:ascii="Arial" w:eastAsia="Times New Roman" w:hAnsi="Arial" w:cs="Arial"/>
          <w:szCs w:val="20"/>
          <w:lang w:val="pl-PL"/>
        </w:rPr>
        <w:t>„</w:t>
      </w:r>
      <w:r w:rsidRPr="00EB5590">
        <w:rPr>
          <w:rFonts w:ascii="Arial" w:eastAsia="Times New Roman" w:hAnsi="Arial" w:cs="Arial"/>
          <w:szCs w:val="20"/>
          <w:lang w:val="pl-PL"/>
        </w:rPr>
        <w:t>Jako doradcy aktywni w sektorze nieruchomości w Polsce od ponad 20 lat, współpracując z licznymi funduszami inwestycyjnymi o globalnym zasięgu, obserwujemy szereg zmian w podejściu inwestorów kapitałowych do kwestii zrównoważonego rozwoju, długoterminowej strategii inwestycyjnej, jak i kluczowych czynników ryzyka. Z doświadczeń Knight Frank wynika, że inwestycje w nieruchomości zmieniają się, ponieważ rośnie liczba funduszy inwestycyjnych, które wdrażają politykę ESG na poziomie globalnym, czy też na poziomie budowanego portfela aktywów. W naszej ocenie, zrównoważone inwestycje i społecznie odpowiedzialne podejście inwestycyjne będą przyszłością sektora nieruchomości.</w:t>
      </w:r>
      <w:r>
        <w:rPr>
          <w:rFonts w:ascii="Arial" w:eastAsia="Times New Roman" w:hAnsi="Arial" w:cs="Arial"/>
          <w:szCs w:val="20"/>
          <w:lang w:val="pl-PL"/>
        </w:rPr>
        <w:t xml:space="preserve">” - </w:t>
      </w:r>
      <w:r w:rsidRPr="00EB5590">
        <w:rPr>
          <w:rFonts w:ascii="Arial" w:eastAsia="Times New Roman" w:hAnsi="Arial" w:cs="Arial"/>
          <w:b/>
          <w:szCs w:val="20"/>
          <w:lang w:val="pl-PL"/>
        </w:rPr>
        <w:t>mówi Monika Dębska-Pastakia, Prezes i Partner Knight Frank</w:t>
      </w:r>
      <w:r>
        <w:rPr>
          <w:rFonts w:ascii="Arial" w:eastAsia="Times New Roman" w:hAnsi="Arial" w:cs="Arial"/>
          <w:b/>
          <w:szCs w:val="20"/>
          <w:lang w:val="pl-PL"/>
        </w:rPr>
        <w:t>.</w:t>
      </w:r>
    </w:p>
    <w:p w14:paraId="2060A9C3" w14:textId="77777777" w:rsidR="00EB5590" w:rsidRPr="00EB5590" w:rsidRDefault="00EB5590" w:rsidP="00A6076A">
      <w:pPr>
        <w:spacing w:after="0" w:line="360" w:lineRule="auto"/>
        <w:rPr>
          <w:rFonts w:ascii="Arial" w:eastAsia="Times New Roman" w:hAnsi="Arial" w:cs="Arial"/>
          <w:szCs w:val="20"/>
          <w:lang w:val="pl-PL"/>
        </w:rPr>
      </w:pPr>
    </w:p>
    <w:p w14:paraId="5C80C722" w14:textId="77777777" w:rsidR="00EB5590" w:rsidRPr="00EB5590" w:rsidRDefault="00EB5590" w:rsidP="00A6076A">
      <w:pPr>
        <w:spacing w:after="0" w:line="360" w:lineRule="auto"/>
        <w:rPr>
          <w:rFonts w:ascii="Arial" w:eastAsia="Times New Roman" w:hAnsi="Arial" w:cs="Arial"/>
          <w:szCs w:val="20"/>
          <w:lang w:val="pl-PL"/>
        </w:rPr>
      </w:pPr>
      <w:r w:rsidRPr="00EB5590">
        <w:rPr>
          <w:rFonts w:ascii="Arial" w:eastAsia="Times New Roman" w:hAnsi="Arial" w:cs="Arial"/>
          <w:szCs w:val="20"/>
          <w:lang w:val="pl-PL"/>
        </w:rPr>
        <w:t>W Polsce dotychczas na znaczeniu zyskiwały zrównoważone, ekologiczne rozwiązania,</w:t>
      </w:r>
    </w:p>
    <w:p w14:paraId="53645504" w14:textId="77777777" w:rsidR="00EB5590" w:rsidRPr="00EB5590" w:rsidRDefault="00EB5590" w:rsidP="00A6076A">
      <w:pPr>
        <w:spacing w:after="0" w:line="360" w:lineRule="auto"/>
        <w:rPr>
          <w:rFonts w:ascii="Arial" w:eastAsia="Times New Roman" w:hAnsi="Arial" w:cs="Arial"/>
          <w:szCs w:val="20"/>
          <w:lang w:val="pl-PL"/>
        </w:rPr>
      </w:pPr>
      <w:r w:rsidRPr="00EB5590">
        <w:rPr>
          <w:rFonts w:ascii="Arial" w:eastAsia="Times New Roman" w:hAnsi="Arial" w:cs="Arial"/>
          <w:szCs w:val="20"/>
          <w:lang w:val="pl-PL"/>
        </w:rPr>
        <w:t>„zielone” budownictwo i projekty mixed-use, które pełnią funkcję miastotwórczą. Patrzenie na</w:t>
      </w:r>
    </w:p>
    <w:p w14:paraId="59627F5E" w14:textId="2105D566" w:rsidR="003E57E1" w:rsidRDefault="00EB5590" w:rsidP="00A6076A">
      <w:pPr>
        <w:spacing w:after="0" w:line="360" w:lineRule="auto"/>
        <w:rPr>
          <w:rFonts w:ascii="Arial" w:eastAsia="Times New Roman" w:hAnsi="Arial" w:cs="Arial"/>
          <w:szCs w:val="20"/>
          <w:lang w:val="pl-PL"/>
        </w:rPr>
      </w:pPr>
      <w:r w:rsidRPr="00EB5590">
        <w:rPr>
          <w:rFonts w:ascii="Arial" w:eastAsia="Times New Roman" w:hAnsi="Arial" w:cs="Arial"/>
          <w:szCs w:val="20"/>
          <w:lang w:val="pl-PL"/>
        </w:rPr>
        <w:t xml:space="preserve">nowe projekty przez pryzmat kryteriów ESG to </w:t>
      </w:r>
      <w:r w:rsidR="00FC0B8B">
        <w:rPr>
          <w:rFonts w:ascii="Arial" w:eastAsia="Times New Roman" w:hAnsi="Arial" w:cs="Arial"/>
          <w:szCs w:val="20"/>
          <w:lang w:val="pl-PL"/>
        </w:rPr>
        <w:t>na naszym rynku</w:t>
      </w:r>
      <w:r w:rsidR="00FC0B8B" w:rsidRPr="00EB5590">
        <w:rPr>
          <w:rFonts w:ascii="Arial" w:eastAsia="Times New Roman" w:hAnsi="Arial" w:cs="Arial"/>
          <w:szCs w:val="20"/>
          <w:lang w:val="pl-PL"/>
        </w:rPr>
        <w:t xml:space="preserve"> </w:t>
      </w:r>
      <w:r w:rsidRPr="00EB5590">
        <w:rPr>
          <w:rFonts w:ascii="Arial" w:eastAsia="Times New Roman" w:hAnsi="Arial" w:cs="Arial"/>
          <w:szCs w:val="20"/>
          <w:lang w:val="pl-PL"/>
        </w:rPr>
        <w:t>następny krok</w:t>
      </w:r>
      <w:r>
        <w:rPr>
          <w:rFonts w:ascii="Arial" w:eastAsia="Times New Roman" w:hAnsi="Arial" w:cs="Arial"/>
          <w:szCs w:val="20"/>
          <w:lang w:val="pl-PL"/>
        </w:rPr>
        <w:t>, który coraz bardziej jest zauważalny w postawie inwestorów</w:t>
      </w:r>
      <w:r w:rsidRPr="00EB5590">
        <w:rPr>
          <w:rFonts w:ascii="Arial" w:eastAsia="Times New Roman" w:hAnsi="Arial" w:cs="Arial"/>
          <w:szCs w:val="20"/>
          <w:lang w:val="pl-PL"/>
        </w:rPr>
        <w:t>.</w:t>
      </w:r>
    </w:p>
    <w:p w14:paraId="25EB66DE" w14:textId="77777777" w:rsidR="00C46E0D" w:rsidRPr="00C46E0D" w:rsidRDefault="00C46E0D" w:rsidP="00A6076A">
      <w:pPr>
        <w:spacing w:after="0" w:line="360" w:lineRule="auto"/>
        <w:rPr>
          <w:rFonts w:ascii="Arial" w:eastAsia="Times New Roman" w:hAnsi="Arial" w:cs="Arial"/>
          <w:b/>
          <w:szCs w:val="20"/>
          <w:lang w:val="pl-PL"/>
        </w:rPr>
      </w:pPr>
    </w:p>
    <w:p w14:paraId="52D61196" w14:textId="558ADA2E" w:rsidR="00C46E0D" w:rsidRPr="00C46E0D" w:rsidRDefault="00C46E0D" w:rsidP="00A6076A">
      <w:pPr>
        <w:spacing w:after="0" w:line="360" w:lineRule="auto"/>
        <w:rPr>
          <w:rFonts w:ascii="Arial" w:eastAsia="Times New Roman" w:hAnsi="Arial" w:cs="Arial"/>
          <w:b/>
          <w:szCs w:val="20"/>
          <w:lang w:val="pl-PL"/>
        </w:rPr>
      </w:pPr>
      <w:r>
        <w:rPr>
          <w:rFonts w:ascii="Arial" w:eastAsia="Times New Roman" w:hAnsi="Arial" w:cs="Arial"/>
          <w:b/>
          <w:szCs w:val="20"/>
          <w:lang w:val="pl-PL"/>
        </w:rPr>
        <w:t xml:space="preserve">Zielone biurowce w cenie </w:t>
      </w:r>
    </w:p>
    <w:p w14:paraId="747A735B" w14:textId="77777777" w:rsidR="00EB5590" w:rsidRDefault="00EB5590" w:rsidP="00A6076A">
      <w:pPr>
        <w:spacing w:after="0" w:line="360" w:lineRule="auto"/>
        <w:rPr>
          <w:rFonts w:ascii="Arial" w:hAnsi="Arial" w:cs="Arial"/>
          <w:color w:val="000000"/>
          <w:szCs w:val="20"/>
          <w:lang w:val="pl-PL" w:eastAsia="pl-PL"/>
        </w:rPr>
      </w:pPr>
    </w:p>
    <w:p w14:paraId="1581F98A" w14:textId="2D9A2179" w:rsidR="003E57E1" w:rsidRDefault="003E57E1" w:rsidP="00A6076A">
      <w:pPr>
        <w:spacing w:after="0" w:line="360" w:lineRule="auto"/>
        <w:rPr>
          <w:rFonts w:ascii="Arial" w:eastAsia="Times New Roman" w:hAnsi="Arial" w:cs="Arial"/>
          <w:b/>
          <w:szCs w:val="20"/>
          <w:lang w:val="pl-PL"/>
        </w:rPr>
      </w:pPr>
      <w:r w:rsidRPr="003E57E1">
        <w:rPr>
          <w:rFonts w:ascii="Arial" w:hAnsi="Arial" w:cs="Arial"/>
          <w:color w:val="000000"/>
          <w:szCs w:val="20"/>
          <w:lang w:val="pl-PL" w:eastAsia="pl-PL"/>
        </w:rPr>
        <w:t xml:space="preserve">„Idea zrównoważonego rozwoju w polskim sektorze biurowym zyskuje na znaczeniu również za sprawą inwestorów kapitałowych nabywających aktywa biurowe. Wiele z tych podmiotów to fundusze inwestycyjne działające globalnie, które w swojej długoterminowej strategii uwzględniają kryteria ESG </w:t>
      </w:r>
      <w:r w:rsidRPr="003E57E1">
        <w:rPr>
          <w:rFonts w:ascii="Arial" w:hAnsi="Arial" w:cs="Arial"/>
          <w:color w:val="000000"/>
          <w:szCs w:val="20"/>
          <w:lang w:val="pl-PL" w:eastAsia="pl-PL"/>
        </w:rPr>
        <w:lastRenderedPageBreak/>
        <w:t>i cele zrównoważonego rozwoju. Dane z polskiego rynku inwestycyjnego pokazują, że w ostatnich latach skala zakupów budynków biurowych posiadających „zielone” certyfikaty kilkukrotnie przekraczała wolumen transakcji inwestycyjnych, które dotyczyły zakupu budynków bez certyfikatów</w:t>
      </w:r>
      <w:r w:rsidR="00EB5590">
        <w:rPr>
          <w:rFonts w:ascii="Arial" w:hAnsi="Arial" w:cs="Arial"/>
          <w:color w:val="000000"/>
          <w:szCs w:val="20"/>
          <w:lang w:val="pl-PL" w:eastAsia="pl-PL"/>
        </w:rPr>
        <w:t>.</w:t>
      </w:r>
      <w:r w:rsidRPr="003E57E1">
        <w:rPr>
          <w:rFonts w:ascii="Arial" w:hAnsi="Arial" w:cs="Arial"/>
          <w:color w:val="000000"/>
          <w:szCs w:val="20"/>
          <w:lang w:val="pl-PL" w:eastAsia="pl-PL"/>
        </w:rPr>
        <w:t xml:space="preserve">” </w:t>
      </w:r>
      <w:r w:rsidRPr="003E57E1">
        <w:rPr>
          <w:rFonts w:ascii="Arial" w:hAnsi="Arial" w:cs="Arial"/>
          <w:b/>
          <w:color w:val="000000"/>
          <w:szCs w:val="20"/>
          <w:lang w:val="pl-PL" w:eastAsia="pl-PL"/>
        </w:rPr>
        <w:t xml:space="preserve">– mówi </w:t>
      </w:r>
      <w:r w:rsidRPr="003E57E1">
        <w:rPr>
          <w:rFonts w:ascii="Arial" w:eastAsia="Times New Roman" w:hAnsi="Arial" w:cs="Arial"/>
          <w:b/>
          <w:szCs w:val="20"/>
          <w:lang w:val="pl-PL"/>
        </w:rPr>
        <w:t>Elżbieta Czerpak, Dyrektor Działu Badań Rynku Knight Frank.</w:t>
      </w:r>
    </w:p>
    <w:p w14:paraId="47FE8C30" w14:textId="77777777" w:rsidR="00EB5590" w:rsidRDefault="00EB5590" w:rsidP="00A6076A">
      <w:pPr>
        <w:spacing w:after="0" w:line="360" w:lineRule="auto"/>
        <w:rPr>
          <w:rFonts w:ascii="Arial" w:eastAsia="Times New Roman" w:hAnsi="Arial" w:cs="Arial"/>
          <w:b/>
          <w:szCs w:val="20"/>
          <w:lang w:val="pl-PL"/>
        </w:rPr>
      </w:pPr>
    </w:p>
    <w:p w14:paraId="6FFFC6CD" w14:textId="0BA8C679" w:rsidR="00EB5590" w:rsidRDefault="00EB5590" w:rsidP="00A6076A">
      <w:pPr>
        <w:spacing w:after="0" w:line="360" w:lineRule="auto"/>
        <w:rPr>
          <w:rFonts w:ascii="Arial" w:eastAsia="Times New Roman" w:hAnsi="Arial" w:cs="Arial"/>
          <w:szCs w:val="20"/>
          <w:lang w:val="pl-PL"/>
        </w:rPr>
      </w:pPr>
      <w:r w:rsidRPr="00EB5590">
        <w:rPr>
          <w:rFonts w:ascii="Arial" w:eastAsia="Times New Roman" w:hAnsi="Arial" w:cs="Arial"/>
          <w:szCs w:val="20"/>
          <w:lang w:val="pl-PL"/>
        </w:rPr>
        <w:t xml:space="preserve">Eksperci Knight Frank porównali ile inwestorzy wydawali w poszczególnych latach na </w:t>
      </w:r>
      <w:r>
        <w:rPr>
          <w:rFonts w:ascii="Arial" w:eastAsia="Times New Roman" w:hAnsi="Arial" w:cs="Arial"/>
          <w:szCs w:val="20"/>
          <w:lang w:val="pl-PL"/>
        </w:rPr>
        <w:t xml:space="preserve">zakup biurowców z zielonymi certyfikatami i wynika z </w:t>
      </w:r>
      <w:r w:rsidR="00B835D0">
        <w:rPr>
          <w:rFonts w:ascii="Arial" w:eastAsia="Times New Roman" w:hAnsi="Arial" w:cs="Arial"/>
          <w:szCs w:val="20"/>
          <w:lang w:val="pl-PL"/>
        </w:rPr>
        <w:t xml:space="preserve">tych danych </w:t>
      </w:r>
      <w:r>
        <w:rPr>
          <w:rFonts w:ascii="Arial" w:eastAsia="Times New Roman" w:hAnsi="Arial" w:cs="Arial"/>
          <w:szCs w:val="20"/>
          <w:lang w:val="pl-PL"/>
        </w:rPr>
        <w:t xml:space="preserve">jednoznacznie, że proekologiczne podejście deweloperów procentuje. W 2016 roku wydano w Polsce 924 mln euro na zakup biurowców z </w:t>
      </w:r>
      <w:r w:rsidR="00B835D0">
        <w:rPr>
          <w:rFonts w:ascii="Arial" w:eastAsia="Times New Roman" w:hAnsi="Arial" w:cs="Arial"/>
          <w:szCs w:val="20"/>
          <w:lang w:val="pl-PL"/>
        </w:rPr>
        <w:t>„</w:t>
      </w:r>
      <w:r>
        <w:rPr>
          <w:rFonts w:ascii="Arial" w:eastAsia="Times New Roman" w:hAnsi="Arial" w:cs="Arial"/>
          <w:szCs w:val="20"/>
          <w:lang w:val="pl-PL"/>
        </w:rPr>
        <w:t>zielonymi</w:t>
      </w:r>
      <w:r w:rsidR="00B835D0">
        <w:rPr>
          <w:rFonts w:ascii="Arial" w:eastAsia="Times New Roman" w:hAnsi="Arial" w:cs="Arial"/>
          <w:szCs w:val="20"/>
          <w:lang w:val="pl-PL"/>
        </w:rPr>
        <w:t>”</w:t>
      </w:r>
      <w:r>
        <w:rPr>
          <w:rFonts w:ascii="Arial" w:eastAsia="Times New Roman" w:hAnsi="Arial" w:cs="Arial"/>
          <w:szCs w:val="20"/>
          <w:lang w:val="pl-PL"/>
        </w:rPr>
        <w:t xml:space="preserve"> certyfikatami i 383 mln euro na nie </w:t>
      </w:r>
      <w:r w:rsidR="00414B14">
        <w:rPr>
          <w:rFonts w:ascii="Arial" w:eastAsia="Times New Roman" w:hAnsi="Arial" w:cs="Arial"/>
          <w:szCs w:val="20"/>
          <w:lang w:val="pl-PL"/>
        </w:rPr>
        <w:t>spełniając</w:t>
      </w:r>
      <w:r w:rsidR="0025439C">
        <w:rPr>
          <w:rFonts w:ascii="Arial" w:eastAsia="Times New Roman" w:hAnsi="Arial" w:cs="Arial"/>
          <w:szCs w:val="20"/>
          <w:lang w:val="pl-PL"/>
        </w:rPr>
        <w:t>e</w:t>
      </w:r>
      <w:r w:rsidR="00414B14">
        <w:rPr>
          <w:rFonts w:ascii="Arial" w:eastAsia="Times New Roman" w:hAnsi="Arial" w:cs="Arial"/>
          <w:szCs w:val="20"/>
          <w:lang w:val="pl-PL"/>
        </w:rPr>
        <w:t xml:space="preserve"> tych kryteriów</w:t>
      </w:r>
      <w:r w:rsidR="004062E5">
        <w:rPr>
          <w:rFonts w:ascii="Arial" w:eastAsia="Times New Roman" w:hAnsi="Arial" w:cs="Arial"/>
          <w:szCs w:val="20"/>
          <w:lang w:val="pl-PL"/>
        </w:rPr>
        <w:t xml:space="preserve">. Natomiast w 2019 roku ta proporcja jeszcze się nasiliła, bo wolumen inwestycji w </w:t>
      </w:r>
      <w:r w:rsidR="00B835D0">
        <w:rPr>
          <w:rFonts w:ascii="Arial" w:eastAsia="Times New Roman" w:hAnsi="Arial" w:cs="Arial"/>
          <w:szCs w:val="20"/>
          <w:lang w:val="pl-PL"/>
        </w:rPr>
        <w:t>„</w:t>
      </w:r>
      <w:r w:rsidR="004062E5">
        <w:rPr>
          <w:rFonts w:ascii="Arial" w:eastAsia="Times New Roman" w:hAnsi="Arial" w:cs="Arial"/>
          <w:szCs w:val="20"/>
          <w:lang w:val="pl-PL"/>
        </w:rPr>
        <w:t>zielone</w:t>
      </w:r>
      <w:r w:rsidR="00B835D0">
        <w:rPr>
          <w:rFonts w:ascii="Arial" w:eastAsia="Times New Roman" w:hAnsi="Arial" w:cs="Arial"/>
          <w:szCs w:val="20"/>
          <w:lang w:val="pl-PL"/>
        </w:rPr>
        <w:t>”</w:t>
      </w:r>
      <w:r w:rsidR="004062E5">
        <w:rPr>
          <w:rFonts w:ascii="Arial" w:eastAsia="Times New Roman" w:hAnsi="Arial" w:cs="Arial"/>
          <w:szCs w:val="20"/>
          <w:lang w:val="pl-PL"/>
        </w:rPr>
        <w:t xml:space="preserve"> biurowce był niemal pięciokrotnie wyższy niż wolumen wydatków na nieruchomości biurowe bez proekologicznych certyfikatów ( 3.209 mln euro do 629 mln euro). </w:t>
      </w:r>
    </w:p>
    <w:p w14:paraId="6118F606" w14:textId="77777777" w:rsidR="004062E5" w:rsidRDefault="004062E5" w:rsidP="00A6076A">
      <w:pPr>
        <w:spacing w:after="0" w:line="360" w:lineRule="auto"/>
        <w:rPr>
          <w:rFonts w:ascii="Arial" w:eastAsia="Times New Roman" w:hAnsi="Arial" w:cs="Arial"/>
          <w:szCs w:val="20"/>
          <w:lang w:val="pl-PL"/>
        </w:rPr>
      </w:pPr>
    </w:p>
    <w:p w14:paraId="3DF1A4E8" w14:textId="40B8DFD5" w:rsidR="00A6076A" w:rsidRDefault="0025439C" w:rsidP="00A6076A">
      <w:pPr>
        <w:spacing w:after="0" w:line="360" w:lineRule="auto"/>
        <w:rPr>
          <w:rFonts w:ascii="Arial" w:eastAsia="Times New Roman" w:hAnsi="Arial" w:cs="Arial"/>
          <w:szCs w:val="20"/>
          <w:lang w:val="pl-PL"/>
        </w:rPr>
      </w:pPr>
      <w:r>
        <w:rPr>
          <w:rFonts w:ascii="Arial" w:eastAsia="Times New Roman" w:hAnsi="Arial" w:cs="Arial"/>
          <w:noProof/>
          <w:szCs w:val="20"/>
          <w:lang w:val="pl-PL" w:eastAsia="pl-PL"/>
        </w:rPr>
        <w:drawing>
          <wp:inline distT="0" distB="0" distL="0" distR="0" wp14:anchorId="0F6FC72C" wp14:editId="3A598567">
            <wp:extent cx="5759450" cy="431990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night Frank_raport_Future of Cities_wykres_wydatki na zakup budynków biurowych z zielonymi certyfikatm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BFBEC" w14:textId="77777777" w:rsidR="0025439C" w:rsidRDefault="0025439C" w:rsidP="00A6076A">
      <w:pPr>
        <w:spacing w:after="0" w:line="360" w:lineRule="auto"/>
        <w:rPr>
          <w:rFonts w:ascii="Arial" w:eastAsia="Times New Roman" w:hAnsi="Arial" w:cs="Arial"/>
          <w:szCs w:val="20"/>
          <w:lang w:val="pl-PL"/>
        </w:rPr>
      </w:pPr>
    </w:p>
    <w:p w14:paraId="175F87FA" w14:textId="77777777" w:rsidR="0025439C" w:rsidRDefault="0025439C" w:rsidP="00A6076A">
      <w:pPr>
        <w:spacing w:after="0" w:line="360" w:lineRule="auto"/>
        <w:rPr>
          <w:rFonts w:ascii="Arial" w:eastAsia="Times New Roman" w:hAnsi="Arial" w:cs="Arial"/>
          <w:b/>
          <w:szCs w:val="20"/>
          <w:lang w:val="pl-PL"/>
        </w:rPr>
      </w:pPr>
    </w:p>
    <w:p w14:paraId="46F04734" w14:textId="77777777" w:rsidR="0025439C" w:rsidRDefault="0025439C" w:rsidP="00A6076A">
      <w:pPr>
        <w:spacing w:after="0" w:line="360" w:lineRule="auto"/>
        <w:rPr>
          <w:rFonts w:ascii="Arial" w:eastAsia="Times New Roman" w:hAnsi="Arial" w:cs="Arial"/>
          <w:b/>
          <w:szCs w:val="20"/>
          <w:lang w:val="pl-PL"/>
        </w:rPr>
      </w:pPr>
    </w:p>
    <w:p w14:paraId="4AE10AED" w14:textId="6DED459D" w:rsidR="00C46E0D" w:rsidRPr="00C46E0D" w:rsidRDefault="00C46E0D" w:rsidP="00A6076A">
      <w:pPr>
        <w:spacing w:after="0" w:line="360" w:lineRule="auto"/>
        <w:rPr>
          <w:rFonts w:ascii="Arial" w:eastAsia="Times New Roman" w:hAnsi="Arial" w:cs="Arial"/>
          <w:b/>
          <w:szCs w:val="20"/>
          <w:lang w:val="pl-PL"/>
        </w:rPr>
      </w:pPr>
      <w:r w:rsidRPr="00C46E0D">
        <w:rPr>
          <w:rFonts w:ascii="Arial" w:eastAsia="Times New Roman" w:hAnsi="Arial" w:cs="Arial"/>
          <w:b/>
          <w:szCs w:val="20"/>
          <w:lang w:val="pl-PL"/>
        </w:rPr>
        <w:lastRenderedPageBreak/>
        <w:t>GRESB</w:t>
      </w:r>
      <w:r>
        <w:rPr>
          <w:rFonts w:ascii="Arial" w:eastAsia="Times New Roman" w:hAnsi="Arial" w:cs="Arial"/>
          <w:b/>
          <w:szCs w:val="20"/>
          <w:lang w:val="pl-PL"/>
        </w:rPr>
        <w:t xml:space="preserve"> </w:t>
      </w:r>
      <w:r w:rsidR="00165625">
        <w:rPr>
          <w:rFonts w:ascii="Arial" w:eastAsia="Times New Roman" w:hAnsi="Arial" w:cs="Arial"/>
          <w:b/>
          <w:szCs w:val="20"/>
          <w:lang w:val="pl-PL"/>
        </w:rPr>
        <w:t xml:space="preserve">coraz popularniejszym narzędziem </w:t>
      </w:r>
    </w:p>
    <w:p w14:paraId="39B432AF" w14:textId="77777777" w:rsidR="00C46E0D" w:rsidRDefault="00C46E0D" w:rsidP="00A6076A">
      <w:pPr>
        <w:spacing w:after="0" w:line="360" w:lineRule="auto"/>
        <w:rPr>
          <w:rFonts w:ascii="Arial" w:eastAsia="Times New Roman" w:hAnsi="Arial" w:cs="Arial"/>
          <w:szCs w:val="20"/>
          <w:lang w:val="pl-PL"/>
        </w:rPr>
      </w:pPr>
    </w:p>
    <w:p w14:paraId="7ADB1C52" w14:textId="59BEEBDD" w:rsidR="004062E5" w:rsidRPr="004062E5" w:rsidRDefault="004062E5" w:rsidP="00A6076A">
      <w:pPr>
        <w:spacing w:after="0" w:line="360" w:lineRule="auto"/>
        <w:rPr>
          <w:rFonts w:ascii="Arial" w:eastAsia="Times New Roman" w:hAnsi="Arial" w:cs="Arial"/>
          <w:szCs w:val="20"/>
          <w:lang w:val="pl-PL"/>
        </w:rPr>
      </w:pPr>
      <w:r w:rsidRPr="004062E5">
        <w:rPr>
          <w:rFonts w:ascii="Arial" w:eastAsia="Times New Roman" w:hAnsi="Arial" w:cs="Arial"/>
          <w:szCs w:val="20"/>
          <w:lang w:val="pl-PL"/>
        </w:rPr>
        <w:t>Coraz większa liczba inwestorów wymaga od zarządzających</w:t>
      </w:r>
      <w:r>
        <w:rPr>
          <w:rFonts w:ascii="Arial" w:eastAsia="Times New Roman" w:hAnsi="Arial" w:cs="Arial"/>
          <w:szCs w:val="20"/>
          <w:lang w:val="pl-PL"/>
        </w:rPr>
        <w:t xml:space="preserve"> </w:t>
      </w:r>
      <w:r w:rsidRPr="004062E5">
        <w:rPr>
          <w:rFonts w:ascii="Arial" w:eastAsia="Times New Roman" w:hAnsi="Arial" w:cs="Arial"/>
          <w:szCs w:val="20"/>
          <w:lang w:val="pl-PL"/>
        </w:rPr>
        <w:t>funduszami informacji na temat realizowanej przez fundusz</w:t>
      </w:r>
      <w:r>
        <w:rPr>
          <w:rFonts w:ascii="Arial" w:eastAsia="Times New Roman" w:hAnsi="Arial" w:cs="Arial"/>
          <w:szCs w:val="20"/>
          <w:lang w:val="pl-PL"/>
        </w:rPr>
        <w:t xml:space="preserve"> </w:t>
      </w:r>
      <w:r w:rsidRPr="004062E5">
        <w:rPr>
          <w:rFonts w:ascii="Arial" w:eastAsia="Times New Roman" w:hAnsi="Arial" w:cs="Arial"/>
          <w:szCs w:val="20"/>
          <w:lang w:val="pl-PL"/>
        </w:rPr>
        <w:t>polityki ESG. Aby ocenić w jakim stopniu polityka ESG jest</w:t>
      </w:r>
    </w:p>
    <w:p w14:paraId="2E0FC2A1" w14:textId="77777777" w:rsidR="00165625" w:rsidRDefault="004062E5" w:rsidP="00A6076A">
      <w:pPr>
        <w:spacing w:after="0" w:line="360" w:lineRule="auto"/>
        <w:rPr>
          <w:rFonts w:ascii="Arial" w:eastAsia="Times New Roman" w:hAnsi="Arial" w:cs="Arial"/>
          <w:szCs w:val="20"/>
          <w:lang w:val="pl-PL"/>
        </w:rPr>
      </w:pPr>
      <w:r w:rsidRPr="004062E5">
        <w:rPr>
          <w:rFonts w:ascii="Arial" w:eastAsia="Times New Roman" w:hAnsi="Arial" w:cs="Arial"/>
          <w:szCs w:val="20"/>
          <w:lang w:val="pl-PL"/>
        </w:rPr>
        <w:t>realizowana, zarządzający funduszami stosują benchmarki, które</w:t>
      </w:r>
      <w:r>
        <w:rPr>
          <w:rFonts w:ascii="Arial" w:eastAsia="Times New Roman" w:hAnsi="Arial" w:cs="Arial"/>
          <w:szCs w:val="20"/>
          <w:lang w:val="pl-PL"/>
        </w:rPr>
        <w:t xml:space="preserve"> </w:t>
      </w:r>
      <w:r w:rsidRPr="004062E5">
        <w:rPr>
          <w:rFonts w:ascii="Arial" w:eastAsia="Times New Roman" w:hAnsi="Arial" w:cs="Arial"/>
          <w:szCs w:val="20"/>
          <w:lang w:val="pl-PL"/>
        </w:rPr>
        <w:t xml:space="preserve">służą również podejmowaniu decyzji inwestycyjnych. </w:t>
      </w:r>
    </w:p>
    <w:p w14:paraId="7F126E20" w14:textId="77777777" w:rsidR="00165625" w:rsidRDefault="00165625" w:rsidP="00A6076A">
      <w:pPr>
        <w:spacing w:after="0" w:line="360" w:lineRule="auto"/>
        <w:rPr>
          <w:rFonts w:ascii="Arial" w:eastAsia="Times New Roman" w:hAnsi="Arial" w:cs="Arial"/>
          <w:szCs w:val="20"/>
          <w:lang w:val="pl-PL"/>
        </w:rPr>
      </w:pPr>
    </w:p>
    <w:p w14:paraId="1AF00788" w14:textId="1B0E5B07" w:rsidR="00C91729" w:rsidRDefault="004062E5" w:rsidP="00A6076A">
      <w:pPr>
        <w:spacing w:after="0" w:line="360" w:lineRule="auto"/>
        <w:rPr>
          <w:rFonts w:ascii="Arial" w:eastAsia="Times New Roman" w:hAnsi="Arial" w:cs="Arial"/>
          <w:szCs w:val="20"/>
          <w:lang w:val="pl-PL"/>
        </w:rPr>
      </w:pPr>
      <w:r w:rsidRPr="004062E5">
        <w:rPr>
          <w:rFonts w:ascii="Arial" w:eastAsia="Times New Roman" w:hAnsi="Arial" w:cs="Arial"/>
          <w:szCs w:val="20"/>
          <w:lang w:val="pl-PL"/>
        </w:rPr>
        <w:t>Jednym</w:t>
      </w:r>
      <w:r>
        <w:rPr>
          <w:rFonts w:ascii="Arial" w:eastAsia="Times New Roman" w:hAnsi="Arial" w:cs="Arial"/>
          <w:szCs w:val="20"/>
          <w:lang w:val="pl-PL"/>
        </w:rPr>
        <w:t xml:space="preserve"> </w:t>
      </w:r>
      <w:r w:rsidRPr="004062E5">
        <w:rPr>
          <w:rFonts w:ascii="Arial" w:eastAsia="Times New Roman" w:hAnsi="Arial" w:cs="Arial"/>
          <w:szCs w:val="20"/>
          <w:lang w:val="pl-PL"/>
        </w:rPr>
        <w:t>z takich narz</w:t>
      </w:r>
      <w:r w:rsidR="00C91729">
        <w:rPr>
          <w:rFonts w:ascii="Arial" w:eastAsia="Times New Roman" w:hAnsi="Arial" w:cs="Arial"/>
          <w:szCs w:val="20"/>
          <w:lang w:val="pl-PL"/>
        </w:rPr>
        <w:t>ę</w:t>
      </w:r>
      <w:r w:rsidRPr="004062E5">
        <w:rPr>
          <w:rFonts w:ascii="Arial" w:eastAsia="Times New Roman" w:hAnsi="Arial" w:cs="Arial"/>
          <w:szCs w:val="20"/>
          <w:lang w:val="pl-PL"/>
        </w:rPr>
        <w:t>dzi dedykowanych dla sektora nieruchomości jest</w:t>
      </w:r>
      <w:r>
        <w:rPr>
          <w:rFonts w:ascii="Arial" w:eastAsia="Times New Roman" w:hAnsi="Arial" w:cs="Arial"/>
          <w:szCs w:val="20"/>
          <w:lang w:val="pl-PL"/>
        </w:rPr>
        <w:t xml:space="preserve"> </w:t>
      </w:r>
      <w:r w:rsidRPr="004062E5">
        <w:rPr>
          <w:rFonts w:ascii="Arial" w:eastAsia="Times New Roman" w:hAnsi="Arial" w:cs="Arial"/>
          <w:szCs w:val="20"/>
          <w:lang w:val="pl-PL"/>
        </w:rPr>
        <w:t xml:space="preserve">GRESB (Global Real Estate Sustainability Benchmark). </w:t>
      </w:r>
      <w:r w:rsidR="00C91729">
        <w:rPr>
          <w:rFonts w:ascii="Arial" w:eastAsia="Times New Roman" w:hAnsi="Arial" w:cs="Arial"/>
          <w:szCs w:val="20"/>
          <w:lang w:val="pl-PL"/>
        </w:rPr>
        <w:t xml:space="preserve">Jest on </w:t>
      </w:r>
      <w:r w:rsidRPr="004062E5">
        <w:rPr>
          <w:rFonts w:ascii="Arial" w:eastAsia="Times New Roman" w:hAnsi="Arial" w:cs="Arial"/>
          <w:szCs w:val="20"/>
          <w:lang w:val="pl-PL"/>
        </w:rPr>
        <w:t>oparty na ocenach branży</w:t>
      </w:r>
      <w:r>
        <w:rPr>
          <w:rFonts w:ascii="Arial" w:eastAsia="Times New Roman" w:hAnsi="Arial" w:cs="Arial"/>
          <w:szCs w:val="20"/>
          <w:lang w:val="pl-PL"/>
        </w:rPr>
        <w:t xml:space="preserve"> </w:t>
      </w:r>
      <w:r w:rsidR="0025439C">
        <w:rPr>
          <w:rFonts w:ascii="Arial" w:eastAsia="Times New Roman" w:hAnsi="Arial" w:cs="Arial"/>
          <w:szCs w:val="20"/>
          <w:lang w:val="pl-PL"/>
        </w:rPr>
        <w:t xml:space="preserve">pod względem </w:t>
      </w:r>
      <w:r w:rsidRPr="004062E5">
        <w:rPr>
          <w:rFonts w:ascii="Arial" w:eastAsia="Times New Roman" w:hAnsi="Arial" w:cs="Arial"/>
          <w:szCs w:val="20"/>
          <w:lang w:val="pl-PL"/>
        </w:rPr>
        <w:t>istotnych problemów w zakresie zrównoważonego inwestowania</w:t>
      </w:r>
      <w:r>
        <w:rPr>
          <w:rFonts w:ascii="Arial" w:eastAsia="Times New Roman" w:hAnsi="Arial" w:cs="Arial"/>
          <w:szCs w:val="20"/>
          <w:lang w:val="pl-PL"/>
        </w:rPr>
        <w:t xml:space="preserve"> </w:t>
      </w:r>
      <w:r w:rsidRPr="004062E5">
        <w:rPr>
          <w:rFonts w:ascii="Arial" w:eastAsia="Times New Roman" w:hAnsi="Arial" w:cs="Arial"/>
          <w:szCs w:val="20"/>
          <w:lang w:val="pl-PL"/>
        </w:rPr>
        <w:t>w nieruchomości. Metodologia przeprowadzenia oceny jest spójna</w:t>
      </w:r>
      <w:r w:rsidR="00C91729">
        <w:rPr>
          <w:rFonts w:ascii="Arial" w:eastAsia="Times New Roman" w:hAnsi="Arial" w:cs="Arial"/>
          <w:szCs w:val="20"/>
          <w:lang w:val="pl-PL"/>
        </w:rPr>
        <w:t xml:space="preserve"> </w:t>
      </w:r>
      <w:r w:rsidRPr="004062E5">
        <w:rPr>
          <w:rFonts w:ascii="Arial" w:eastAsia="Times New Roman" w:hAnsi="Arial" w:cs="Arial"/>
          <w:szCs w:val="20"/>
          <w:lang w:val="pl-PL"/>
        </w:rPr>
        <w:t>bez względu na region czy rodzaj nieruchomości. Ocena przedstawia wyniki poszczególnych wskaźników</w:t>
      </w:r>
      <w:r>
        <w:rPr>
          <w:rFonts w:ascii="Arial" w:eastAsia="Times New Roman" w:hAnsi="Arial" w:cs="Arial"/>
          <w:szCs w:val="20"/>
          <w:lang w:val="pl-PL"/>
        </w:rPr>
        <w:t xml:space="preserve"> </w:t>
      </w:r>
      <w:r w:rsidRPr="004062E5">
        <w:rPr>
          <w:rFonts w:ascii="Arial" w:eastAsia="Times New Roman" w:hAnsi="Arial" w:cs="Arial"/>
          <w:szCs w:val="20"/>
          <w:lang w:val="pl-PL"/>
        </w:rPr>
        <w:t xml:space="preserve">na tle innych porównywalnych </w:t>
      </w:r>
      <w:r w:rsidR="00A6076A">
        <w:rPr>
          <w:rFonts w:ascii="Arial" w:eastAsia="Times New Roman" w:hAnsi="Arial" w:cs="Arial"/>
          <w:szCs w:val="20"/>
          <w:lang w:val="pl-PL"/>
        </w:rPr>
        <w:t>s</w:t>
      </w:r>
      <w:r w:rsidRPr="004062E5">
        <w:rPr>
          <w:rFonts w:ascii="Arial" w:eastAsia="Times New Roman" w:hAnsi="Arial" w:cs="Arial"/>
          <w:szCs w:val="20"/>
          <w:lang w:val="pl-PL"/>
        </w:rPr>
        <w:t>półek/</w:t>
      </w:r>
      <w:r w:rsidR="00A6076A">
        <w:rPr>
          <w:rFonts w:ascii="Arial" w:eastAsia="Times New Roman" w:hAnsi="Arial" w:cs="Arial"/>
          <w:szCs w:val="20"/>
          <w:lang w:val="pl-PL"/>
        </w:rPr>
        <w:t xml:space="preserve"> </w:t>
      </w:r>
      <w:r w:rsidRPr="004062E5">
        <w:rPr>
          <w:rFonts w:ascii="Arial" w:eastAsia="Times New Roman" w:hAnsi="Arial" w:cs="Arial"/>
          <w:szCs w:val="20"/>
          <w:lang w:val="pl-PL"/>
        </w:rPr>
        <w:t>funduszy/</w:t>
      </w:r>
      <w:r w:rsidR="00A6076A">
        <w:rPr>
          <w:rFonts w:ascii="Arial" w:eastAsia="Times New Roman" w:hAnsi="Arial" w:cs="Arial"/>
          <w:szCs w:val="20"/>
          <w:lang w:val="pl-PL"/>
        </w:rPr>
        <w:t xml:space="preserve"> </w:t>
      </w:r>
      <w:r w:rsidRPr="004062E5">
        <w:rPr>
          <w:rFonts w:ascii="Arial" w:eastAsia="Times New Roman" w:hAnsi="Arial" w:cs="Arial"/>
          <w:szCs w:val="20"/>
          <w:lang w:val="pl-PL"/>
        </w:rPr>
        <w:t>aktywów.</w:t>
      </w:r>
      <w:r w:rsidR="00C91729">
        <w:rPr>
          <w:rFonts w:ascii="Arial" w:eastAsia="Times New Roman" w:hAnsi="Arial" w:cs="Arial"/>
          <w:szCs w:val="20"/>
          <w:lang w:val="pl-PL"/>
        </w:rPr>
        <w:t xml:space="preserve"> </w:t>
      </w:r>
      <w:r w:rsidRPr="004062E5">
        <w:rPr>
          <w:rFonts w:ascii="Arial" w:eastAsia="Times New Roman" w:hAnsi="Arial" w:cs="Arial"/>
          <w:szCs w:val="20"/>
          <w:lang w:val="pl-PL"/>
        </w:rPr>
        <w:t>Inwestorzy wykorzystują dane ESG i narzędzia analityczne</w:t>
      </w:r>
      <w:r>
        <w:rPr>
          <w:rFonts w:ascii="Arial" w:eastAsia="Times New Roman" w:hAnsi="Arial" w:cs="Arial"/>
          <w:szCs w:val="20"/>
          <w:lang w:val="pl-PL"/>
        </w:rPr>
        <w:t xml:space="preserve"> </w:t>
      </w:r>
      <w:r w:rsidRPr="004062E5">
        <w:rPr>
          <w:rFonts w:ascii="Arial" w:eastAsia="Times New Roman" w:hAnsi="Arial" w:cs="Arial"/>
          <w:szCs w:val="20"/>
          <w:lang w:val="pl-PL"/>
        </w:rPr>
        <w:t>GRESB do monitorowania swoich inwestycji czy portfeli aktywów</w:t>
      </w:r>
      <w:r>
        <w:rPr>
          <w:rFonts w:ascii="Arial" w:eastAsia="Times New Roman" w:hAnsi="Arial" w:cs="Arial"/>
          <w:szCs w:val="20"/>
          <w:lang w:val="pl-PL"/>
        </w:rPr>
        <w:t xml:space="preserve"> </w:t>
      </w:r>
      <w:r w:rsidRPr="004062E5">
        <w:rPr>
          <w:rFonts w:ascii="Arial" w:eastAsia="Times New Roman" w:hAnsi="Arial" w:cs="Arial"/>
          <w:szCs w:val="20"/>
          <w:lang w:val="pl-PL"/>
        </w:rPr>
        <w:t>i podejmowania decyzji dotyczących oceny ryzyka v</w:t>
      </w:r>
      <w:r w:rsidR="00A6076A">
        <w:rPr>
          <w:rFonts w:ascii="Arial" w:eastAsia="Times New Roman" w:hAnsi="Arial" w:cs="Arial"/>
          <w:szCs w:val="20"/>
          <w:lang w:val="pl-PL"/>
        </w:rPr>
        <w:t>ersus</w:t>
      </w:r>
      <w:r w:rsidRPr="004062E5">
        <w:rPr>
          <w:rFonts w:ascii="Arial" w:eastAsia="Times New Roman" w:hAnsi="Arial" w:cs="Arial"/>
          <w:szCs w:val="20"/>
          <w:lang w:val="pl-PL"/>
        </w:rPr>
        <w:t xml:space="preserve"> zwrot z ich</w:t>
      </w:r>
      <w:r w:rsidR="00A6076A">
        <w:rPr>
          <w:rFonts w:ascii="Arial" w:eastAsia="Times New Roman" w:hAnsi="Arial" w:cs="Arial"/>
          <w:szCs w:val="20"/>
          <w:lang w:val="pl-PL"/>
        </w:rPr>
        <w:t xml:space="preserve"> </w:t>
      </w:r>
      <w:r w:rsidRPr="004062E5">
        <w:rPr>
          <w:rFonts w:ascii="Arial" w:eastAsia="Times New Roman" w:hAnsi="Arial" w:cs="Arial"/>
          <w:szCs w:val="20"/>
          <w:lang w:val="pl-PL"/>
        </w:rPr>
        <w:t>inwestycji.</w:t>
      </w:r>
      <w:r>
        <w:rPr>
          <w:rFonts w:ascii="Arial" w:eastAsia="Times New Roman" w:hAnsi="Arial" w:cs="Arial"/>
          <w:szCs w:val="20"/>
          <w:lang w:val="pl-PL"/>
        </w:rPr>
        <w:t xml:space="preserve"> </w:t>
      </w:r>
    </w:p>
    <w:p w14:paraId="76AE3D09" w14:textId="77777777" w:rsidR="00C91729" w:rsidRDefault="00C91729" w:rsidP="00A6076A">
      <w:pPr>
        <w:spacing w:after="0" w:line="360" w:lineRule="auto"/>
        <w:rPr>
          <w:rFonts w:ascii="Arial" w:eastAsia="Times New Roman" w:hAnsi="Arial" w:cs="Arial"/>
          <w:szCs w:val="20"/>
          <w:lang w:val="pl-PL"/>
        </w:rPr>
      </w:pPr>
    </w:p>
    <w:p w14:paraId="67AE1D6D" w14:textId="40423558" w:rsidR="004062E5" w:rsidRPr="00165625" w:rsidRDefault="004062E5" w:rsidP="00165625">
      <w:pPr>
        <w:spacing w:after="0" w:line="360" w:lineRule="auto"/>
        <w:rPr>
          <w:rFonts w:ascii="Arial" w:eastAsia="Times New Roman" w:hAnsi="Arial" w:cs="Arial"/>
          <w:szCs w:val="20"/>
          <w:lang w:val="pl-PL"/>
        </w:rPr>
      </w:pPr>
      <w:r w:rsidRPr="004062E5">
        <w:rPr>
          <w:rFonts w:ascii="Arial" w:eastAsia="Times New Roman" w:hAnsi="Arial" w:cs="Arial"/>
          <w:szCs w:val="20"/>
          <w:lang w:val="pl-PL"/>
        </w:rPr>
        <w:t>Warte podkreślenia jest, że w ciągu minionych 10 lat liczba</w:t>
      </w:r>
      <w:r>
        <w:rPr>
          <w:rFonts w:ascii="Arial" w:eastAsia="Times New Roman" w:hAnsi="Arial" w:cs="Arial"/>
          <w:szCs w:val="20"/>
          <w:lang w:val="pl-PL"/>
        </w:rPr>
        <w:t xml:space="preserve"> </w:t>
      </w:r>
      <w:r w:rsidRPr="004062E5">
        <w:rPr>
          <w:rFonts w:ascii="Arial" w:eastAsia="Times New Roman" w:hAnsi="Arial" w:cs="Arial"/>
          <w:szCs w:val="20"/>
          <w:lang w:val="pl-PL"/>
        </w:rPr>
        <w:t>nieruchomości, które zostały poddane ocenie przez GRESB</w:t>
      </w:r>
      <w:r>
        <w:rPr>
          <w:rFonts w:ascii="Arial" w:eastAsia="Times New Roman" w:hAnsi="Arial" w:cs="Arial"/>
          <w:szCs w:val="20"/>
          <w:lang w:val="pl-PL"/>
        </w:rPr>
        <w:t xml:space="preserve"> </w:t>
      </w:r>
      <w:r w:rsidRPr="004062E5">
        <w:rPr>
          <w:rFonts w:ascii="Arial" w:eastAsia="Times New Roman" w:hAnsi="Arial" w:cs="Arial"/>
          <w:szCs w:val="20"/>
          <w:lang w:val="pl-PL"/>
        </w:rPr>
        <w:t>wzrosła z 21.000 do ponad 100.000 obiektów, a wartość ocenianych</w:t>
      </w:r>
    </w:p>
    <w:p w14:paraId="0117B279" w14:textId="4FC7D4F9" w:rsidR="00165625" w:rsidRDefault="00B835D0" w:rsidP="00A6076A">
      <w:pPr>
        <w:spacing w:after="0" w:line="360" w:lineRule="auto"/>
        <w:rPr>
          <w:rFonts w:ascii="Arial" w:eastAsia="Times New Roman" w:hAnsi="Arial" w:cs="Arial"/>
          <w:szCs w:val="20"/>
          <w:lang w:val="pl-PL"/>
        </w:rPr>
      </w:pPr>
      <w:r>
        <w:rPr>
          <w:rFonts w:ascii="Arial" w:eastAsia="Times New Roman" w:hAnsi="Arial" w:cs="Arial"/>
          <w:szCs w:val="20"/>
          <w:lang w:val="pl-PL"/>
        </w:rPr>
        <w:t>o</w:t>
      </w:r>
      <w:r w:rsidR="0025439C">
        <w:rPr>
          <w:rFonts w:ascii="Arial" w:eastAsia="Times New Roman" w:hAnsi="Arial" w:cs="Arial"/>
          <w:szCs w:val="20"/>
          <w:lang w:val="pl-PL"/>
        </w:rPr>
        <w:t xml:space="preserve">biektów </w:t>
      </w:r>
      <w:r w:rsidR="004062E5" w:rsidRPr="004062E5">
        <w:rPr>
          <w:rFonts w:ascii="Arial" w:eastAsia="Times New Roman" w:hAnsi="Arial" w:cs="Arial"/>
          <w:szCs w:val="20"/>
          <w:lang w:val="pl-PL"/>
        </w:rPr>
        <w:t>wzrosła z 928 miliardów USD do 4,5 biliona USD.</w:t>
      </w:r>
      <w:r w:rsidR="004062E5">
        <w:rPr>
          <w:rFonts w:ascii="Arial" w:eastAsia="Times New Roman" w:hAnsi="Arial" w:cs="Arial"/>
          <w:szCs w:val="20"/>
          <w:lang w:val="pl-PL"/>
        </w:rPr>
        <w:t xml:space="preserve"> </w:t>
      </w:r>
    </w:p>
    <w:p w14:paraId="64D2B7D1" w14:textId="77777777" w:rsidR="00B835D0" w:rsidRDefault="00B835D0" w:rsidP="00A6076A">
      <w:pPr>
        <w:spacing w:after="0" w:line="360" w:lineRule="auto"/>
        <w:rPr>
          <w:rFonts w:ascii="Arial" w:eastAsia="Times New Roman" w:hAnsi="Arial" w:cs="Arial"/>
          <w:szCs w:val="20"/>
          <w:lang w:val="pl-PL"/>
        </w:rPr>
      </w:pPr>
    </w:p>
    <w:p w14:paraId="7E06ABD4" w14:textId="3A423379" w:rsidR="003E57E1" w:rsidRPr="004062E5" w:rsidRDefault="00414B14" w:rsidP="00A6076A">
      <w:pPr>
        <w:spacing w:after="0" w:line="360" w:lineRule="auto"/>
        <w:rPr>
          <w:rFonts w:ascii="Arial" w:eastAsia="Times New Roman" w:hAnsi="Arial" w:cs="Arial"/>
          <w:szCs w:val="20"/>
          <w:lang w:val="pl-PL"/>
        </w:rPr>
      </w:pPr>
      <w:r>
        <w:rPr>
          <w:rFonts w:ascii="Arial" w:eastAsia="Times New Roman" w:hAnsi="Arial" w:cs="Arial"/>
          <w:szCs w:val="20"/>
          <w:lang w:val="pl-PL"/>
        </w:rPr>
        <w:t>Do</w:t>
      </w:r>
      <w:r w:rsidR="004062E5" w:rsidRPr="004062E5">
        <w:rPr>
          <w:rFonts w:ascii="Arial" w:eastAsia="Times New Roman" w:hAnsi="Arial" w:cs="Arial"/>
          <w:szCs w:val="20"/>
          <w:lang w:val="pl-PL"/>
        </w:rPr>
        <w:t xml:space="preserve"> 2019 roku ponad </w:t>
      </w:r>
      <w:r w:rsidR="00A6076A">
        <w:rPr>
          <w:rFonts w:ascii="Arial" w:eastAsia="Times New Roman" w:hAnsi="Arial" w:cs="Arial"/>
          <w:szCs w:val="20"/>
          <w:lang w:val="pl-PL"/>
        </w:rPr>
        <w:t>tysiąc f</w:t>
      </w:r>
      <w:r w:rsidR="004062E5" w:rsidRPr="004062E5">
        <w:rPr>
          <w:rFonts w:ascii="Arial" w:eastAsia="Times New Roman" w:hAnsi="Arial" w:cs="Arial"/>
          <w:szCs w:val="20"/>
          <w:lang w:val="pl-PL"/>
        </w:rPr>
        <w:t>unduszy inwestycyjnych i innych</w:t>
      </w:r>
      <w:r w:rsidR="004062E5">
        <w:rPr>
          <w:rFonts w:ascii="Arial" w:eastAsia="Times New Roman" w:hAnsi="Arial" w:cs="Arial"/>
          <w:szCs w:val="20"/>
          <w:lang w:val="pl-PL"/>
        </w:rPr>
        <w:t xml:space="preserve"> </w:t>
      </w:r>
      <w:r w:rsidR="004062E5" w:rsidRPr="004062E5">
        <w:rPr>
          <w:rFonts w:ascii="Arial" w:eastAsia="Times New Roman" w:hAnsi="Arial" w:cs="Arial"/>
          <w:szCs w:val="20"/>
          <w:lang w:val="pl-PL"/>
        </w:rPr>
        <w:t>podmiotów aktywnych w sektorze nieruchomości podlegało</w:t>
      </w:r>
      <w:r w:rsidR="00A6076A">
        <w:rPr>
          <w:rFonts w:ascii="Arial" w:eastAsia="Times New Roman" w:hAnsi="Arial" w:cs="Arial"/>
          <w:szCs w:val="20"/>
          <w:lang w:val="pl-PL"/>
        </w:rPr>
        <w:t xml:space="preserve"> </w:t>
      </w:r>
      <w:r w:rsidR="004062E5" w:rsidRPr="004062E5">
        <w:rPr>
          <w:rFonts w:ascii="Arial" w:eastAsia="Times New Roman" w:hAnsi="Arial" w:cs="Arial"/>
          <w:szCs w:val="20"/>
          <w:lang w:val="pl-PL"/>
        </w:rPr>
        <w:t>ewaluacji wdrażanej polityki ESG przeprowadzanej przez GRESB.</w:t>
      </w:r>
    </w:p>
    <w:p w14:paraId="433F705C" w14:textId="77777777" w:rsidR="003E57E1" w:rsidRPr="003E57E1" w:rsidRDefault="003E57E1" w:rsidP="00A6076A">
      <w:pPr>
        <w:spacing w:after="0" w:line="360" w:lineRule="auto"/>
        <w:rPr>
          <w:rFonts w:ascii="Arial" w:eastAsia="Times New Roman" w:hAnsi="Arial" w:cs="Arial"/>
          <w:szCs w:val="20"/>
          <w:lang w:val="pl-PL"/>
        </w:rPr>
      </w:pPr>
    </w:p>
    <w:p w14:paraId="2D81ED1C" w14:textId="404B509D" w:rsidR="004062E5" w:rsidRPr="004062E5" w:rsidRDefault="00A6076A" w:rsidP="00A6076A">
      <w:pPr>
        <w:spacing w:after="0" w:line="360" w:lineRule="auto"/>
        <w:rPr>
          <w:rFonts w:ascii="Arial" w:hAnsi="Arial" w:cs="Arial"/>
          <w:b/>
          <w:szCs w:val="20"/>
          <w:lang w:val="pl-PL"/>
        </w:rPr>
      </w:pPr>
      <w:r>
        <w:rPr>
          <w:rFonts w:ascii="Arial" w:hAnsi="Arial" w:cs="Arial"/>
          <w:szCs w:val="20"/>
          <w:lang w:val="pl-PL"/>
        </w:rPr>
        <w:t>„</w:t>
      </w:r>
      <w:r w:rsidR="004062E5" w:rsidRPr="004062E5">
        <w:rPr>
          <w:rFonts w:ascii="Arial" w:hAnsi="Arial" w:cs="Arial"/>
          <w:szCs w:val="20"/>
          <w:lang w:val="pl-PL"/>
        </w:rPr>
        <w:t>Jakie korzyści niesie ESG? Uwzględnia elementy takie jak ryzyko klimatyczne, zu</w:t>
      </w:r>
      <w:r>
        <w:rPr>
          <w:rFonts w:ascii="Arial" w:hAnsi="Arial" w:cs="Arial"/>
          <w:szCs w:val="20"/>
          <w:lang w:val="pl-PL"/>
        </w:rPr>
        <w:t>ż</w:t>
      </w:r>
      <w:r w:rsidR="004062E5" w:rsidRPr="004062E5">
        <w:rPr>
          <w:rFonts w:ascii="Arial" w:hAnsi="Arial" w:cs="Arial"/>
          <w:szCs w:val="20"/>
          <w:lang w:val="pl-PL"/>
        </w:rPr>
        <w:t xml:space="preserve">ycie energii czy wody oraz gospodarka odpadami komunalnymi i emisją gazów cieplarnianych w procesie zarządzania budynkiem, co może zmniejszyć ryzyko starzenia się budynku i w konsekwencji będzie sprzyjać obniżce kosztów operacyjnych. Co więcej, analizy pokazują, że pozyskanie tzw. „zielonych” certyfikatów dla budynków (w ramach realizowanej polityki ESG) przyczynia się do zwiększenia dochodu operacyjnego netto i ogólnej lepszej wyceny takich budynków w porównaniu do obiektów niecertyfikowanych. Dlatego często na etapie planów i realizacji inwestorzy informują o rozwiązaniach zgodnych z ideą zrównoważonego rozwoju, by </w:t>
      </w:r>
      <w:r w:rsidR="00165625">
        <w:rPr>
          <w:rFonts w:ascii="Arial" w:hAnsi="Arial" w:cs="Arial"/>
          <w:szCs w:val="20"/>
          <w:lang w:val="pl-PL"/>
        </w:rPr>
        <w:t xml:space="preserve">zainteresować </w:t>
      </w:r>
      <w:r w:rsidR="004062E5" w:rsidRPr="00414B14">
        <w:rPr>
          <w:rFonts w:ascii="Arial" w:hAnsi="Arial" w:cs="Arial"/>
          <w:szCs w:val="20"/>
          <w:lang w:val="pl-PL"/>
        </w:rPr>
        <w:t xml:space="preserve">potencjalnych </w:t>
      </w:r>
      <w:r w:rsidR="004062E5" w:rsidRPr="0025439C">
        <w:rPr>
          <w:rFonts w:ascii="Arial" w:hAnsi="Arial" w:cs="Arial"/>
          <w:szCs w:val="20"/>
          <w:lang w:val="pl-PL"/>
        </w:rPr>
        <w:t>klientów</w:t>
      </w:r>
      <w:r w:rsidR="00B835D0">
        <w:rPr>
          <w:rFonts w:ascii="Arial" w:hAnsi="Arial" w:cs="Arial"/>
          <w:szCs w:val="20"/>
          <w:lang w:val="pl-PL"/>
        </w:rPr>
        <w:t>.” -</w:t>
      </w:r>
      <w:r w:rsidR="004062E5" w:rsidRPr="0025439C">
        <w:rPr>
          <w:rFonts w:ascii="Arial" w:hAnsi="Arial" w:cs="Arial"/>
          <w:szCs w:val="20"/>
          <w:lang w:val="pl-PL"/>
        </w:rPr>
        <w:t xml:space="preserve"> </w:t>
      </w:r>
      <w:r w:rsidR="004062E5" w:rsidRPr="00414B14">
        <w:rPr>
          <w:rFonts w:ascii="Arial" w:hAnsi="Arial" w:cs="Arial"/>
          <w:b/>
          <w:szCs w:val="20"/>
          <w:lang w:val="pl-PL"/>
        </w:rPr>
        <w:t>mówi Magdalena Czempińska, Dyrektor w Dziale Badań Rynku Knight Frank.</w:t>
      </w:r>
      <w:r w:rsidR="004062E5" w:rsidRPr="004062E5">
        <w:rPr>
          <w:rFonts w:ascii="Arial" w:hAnsi="Arial" w:cs="Arial"/>
          <w:b/>
          <w:szCs w:val="20"/>
          <w:lang w:val="pl-PL"/>
        </w:rPr>
        <w:t xml:space="preserve"> </w:t>
      </w:r>
    </w:p>
    <w:p w14:paraId="59370488" w14:textId="77777777" w:rsidR="00C46E0D" w:rsidRDefault="00C46E0D" w:rsidP="00A6076A">
      <w:pPr>
        <w:spacing w:line="360" w:lineRule="auto"/>
        <w:rPr>
          <w:rFonts w:ascii="Arial" w:hAnsi="Arial" w:cs="Arial"/>
          <w:b/>
          <w:szCs w:val="20"/>
          <w:lang w:val="pl-PL"/>
        </w:rPr>
      </w:pPr>
    </w:p>
    <w:p w14:paraId="0D31EFFC" w14:textId="6E2F70D1" w:rsidR="00A6076A" w:rsidRPr="00C46E0D" w:rsidRDefault="00CB7DDB" w:rsidP="00A6076A">
      <w:pPr>
        <w:spacing w:line="360" w:lineRule="auto"/>
        <w:rPr>
          <w:rFonts w:ascii="Arial" w:hAnsi="Arial" w:cs="Arial"/>
          <w:b/>
          <w:szCs w:val="20"/>
          <w:lang w:val="pl-PL"/>
        </w:rPr>
      </w:pPr>
      <w:r>
        <w:rPr>
          <w:rFonts w:ascii="Arial" w:hAnsi="Arial" w:cs="Arial"/>
          <w:b/>
          <w:szCs w:val="20"/>
          <w:lang w:val="pl-PL"/>
        </w:rPr>
        <w:t>Rewolucja czy ewolucja?</w:t>
      </w:r>
    </w:p>
    <w:p w14:paraId="263B2188" w14:textId="6F6C7209" w:rsidR="00A6076A" w:rsidRPr="004062E5" w:rsidRDefault="00B835D0" w:rsidP="00A6076A">
      <w:pPr>
        <w:spacing w:line="360" w:lineRule="auto"/>
        <w:rPr>
          <w:rFonts w:ascii="Arial" w:eastAsia="Times New Roman" w:hAnsi="Arial" w:cs="Arial"/>
          <w:szCs w:val="20"/>
          <w:lang w:val="pl-PL"/>
        </w:rPr>
      </w:pPr>
      <w:r>
        <w:rPr>
          <w:rFonts w:ascii="Arial" w:eastAsia="Times New Roman" w:hAnsi="Arial" w:cs="Arial"/>
          <w:szCs w:val="20"/>
          <w:lang w:val="pl-PL"/>
        </w:rPr>
        <w:t>Według Ś</w:t>
      </w:r>
      <w:r w:rsidR="00A6076A" w:rsidRPr="004062E5">
        <w:rPr>
          <w:rFonts w:ascii="Arial" w:eastAsia="Times New Roman" w:hAnsi="Arial" w:cs="Arial"/>
          <w:szCs w:val="20"/>
          <w:lang w:val="pl-PL"/>
        </w:rPr>
        <w:t xml:space="preserve">wiatowej Rady Biznesu na rzecz Zrównoważonego Rozwoju aglomeracje miejskie generują obecnie około 80% całkowitego globalnego zapotrzebowania na energię elektryczną i odpowiadają za </w:t>
      </w:r>
      <w:r w:rsidR="00A6076A" w:rsidRPr="004062E5">
        <w:rPr>
          <w:rFonts w:ascii="Arial" w:eastAsia="Times New Roman" w:hAnsi="Arial" w:cs="Arial"/>
          <w:szCs w:val="20"/>
          <w:lang w:val="pl-PL"/>
        </w:rPr>
        <w:lastRenderedPageBreak/>
        <w:t>70% emisji gazów cieplarnianych. Głównymi odbiorcami energii i emitentami gazów cieplarnianych w miastach są budynki. Międzynarodowa Agencja Energii (IEA) wskazuje, że budynki odpowiadają za jedną trzecią emisji CO2 , 40% zużycia energii i 50% zużycia wszystkich zasobów naturalnych</w:t>
      </w:r>
      <w:r w:rsidR="00A6076A">
        <w:rPr>
          <w:rFonts w:ascii="Arial" w:eastAsia="Times New Roman" w:hAnsi="Arial" w:cs="Arial"/>
          <w:szCs w:val="20"/>
          <w:lang w:val="pl-PL"/>
        </w:rPr>
        <w:t>.</w:t>
      </w:r>
    </w:p>
    <w:p w14:paraId="08EF5E8C" w14:textId="4D2465BB" w:rsidR="00315FF0" w:rsidRPr="00A6076A" w:rsidRDefault="00A6076A" w:rsidP="00A6076A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Cs w:val="20"/>
          <w:lang w:val="pl-PL" w:eastAsia="pl-PL"/>
        </w:rPr>
      </w:pPr>
      <w:r w:rsidRPr="00A6076A">
        <w:rPr>
          <w:rFonts w:ascii="Arial" w:hAnsi="Arial" w:cs="Arial"/>
          <w:szCs w:val="20"/>
          <w:lang w:val="pl-PL"/>
        </w:rPr>
        <w:t xml:space="preserve">- Wpisanie się w ideę zrównoważonego rozwoju to bardzo długi proces. Technologie oraz wprowadzane regulacje prawne skłaniają do realizacji budynków zeroenergetycznych oraz ukierunkowanych na stworzenie jak najlepszych warunków pracy, zgodne z trendami „well-being”. Obecna sytuacja związana z pandemią Covid-19 prawdopodobnie zwiększy nasze zaangażowanie w ochronę natury i obrania sposobu funkcjonowania tak, by zatrzymać jej postępującą degradację. Niewątpliwie będzie to miało też jeszcze większy wpływ na zmiany w branży nieruchomości </w:t>
      </w:r>
      <w:r w:rsidRPr="00A6076A">
        <w:rPr>
          <w:rFonts w:ascii="Arial" w:hAnsi="Arial" w:cs="Arial"/>
          <w:b/>
          <w:szCs w:val="20"/>
          <w:lang w:val="pl-PL"/>
        </w:rPr>
        <w:t xml:space="preserve">– </w:t>
      </w:r>
      <w:r w:rsidR="00371A4E" w:rsidRPr="00A6076A">
        <w:rPr>
          <w:rFonts w:ascii="Arial" w:hAnsi="Arial" w:cs="Arial"/>
          <w:b/>
          <w:szCs w:val="20"/>
          <w:lang w:val="pl-PL"/>
        </w:rPr>
        <w:t>podsumowuje Magdalena</w:t>
      </w:r>
      <w:r w:rsidRPr="00A6076A">
        <w:rPr>
          <w:rFonts w:ascii="Arial" w:hAnsi="Arial" w:cs="Arial"/>
          <w:b/>
          <w:szCs w:val="20"/>
          <w:lang w:val="pl-PL"/>
        </w:rPr>
        <w:t xml:space="preserve"> Oksańska</w:t>
      </w:r>
      <w:r w:rsidR="00B835D0">
        <w:rPr>
          <w:rFonts w:ascii="Arial" w:hAnsi="Arial" w:cs="Arial"/>
          <w:b/>
          <w:szCs w:val="20"/>
          <w:lang w:val="pl-PL"/>
        </w:rPr>
        <w:t xml:space="preserve">, Dyrektor </w:t>
      </w:r>
      <w:bookmarkStart w:id="0" w:name="_GoBack"/>
      <w:bookmarkEnd w:id="0"/>
      <w:r w:rsidRPr="00A6076A">
        <w:rPr>
          <w:rFonts w:ascii="Arial" w:hAnsi="Arial" w:cs="Arial"/>
          <w:b/>
          <w:szCs w:val="20"/>
          <w:lang w:val="pl-PL"/>
        </w:rPr>
        <w:t>Działu Zarządzania Nieruchomościami Compliance w Knight Frank.</w:t>
      </w:r>
      <w:r w:rsidRPr="00A6076A">
        <w:rPr>
          <w:rFonts w:ascii="Arial" w:hAnsi="Arial" w:cs="Arial"/>
          <w:szCs w:val="20"/>
          <w:lang w:val="pl-PL"/>
        </w:rPr>
        <w:t xml:space="preserve"> </w:t>
      </w:r>
    </w:p>
    <w:p w14:paraId="00EF5776" w14:textId="77777777" w:rsidR="0099154B" w:rsidRPr="00155E69" w:rsidRDefault="0099154B" w:rsidP="00A6076A">
      <w:pPr>
        <w:spacing w:after="0" w:line="360" w:lineRule="auto"/>
        <w:outlineLvl w:val="3"/>
        <w:rPr>
          <w:rFonts w:ascii="Arial" w:eastAsia="Times New Roman" w:hAnsi="Arial" w:cs="Arial"/>
          <w:bCs/>
          <w:szCs w:val="20"/>
          <w:lang w:val="pl-PL" w:eastAsia="pl-PL"/>
        </w:rPr>
      </w:pPr>
    </w:p>
    <w:p w14:paraId="28919397" w14:textId="77777777" w:rsidR="00B74829" w:rsidRPr="00155E69" w:rsidRDefault="00CE7EAC" w:rsidP="00A6076A">
      <w:pPr>
        <w:spacing w:after="0" w:line="360" w:lineRule="auto"/>
        <w:rPr>
          <w:rFonts w:ascii="Arial" w:hAnsi="Arial" w:cs="Arial"/>
          <w:b/>
          <w:szCs w:val="20"/>
          <w:lang w:val="pl-PL"/>
        </w:rPr>
      </w:pPr>
      <w:r w:rsidRPr="00155E69">
        <w:rPr>
          <w:rFonts w:ascii="Arial" w:hAnsi="Arial" w:cs="Arial"/>
          <w:b/>
          <w:szCs w:val="20"/>
          <w:lang w:val="pl-PL"/>
        </w:rPr>
        <w:t>W przypadku dodatkowych pytań prosimy o kontakt:</w:t>
      </w:r>
    </w:p>
    <w:p w14:paraId="105CC044" w14:textId="77777777" w:rsidR="0025439C" w:rsidRDefault="00CE7EAC" w:rsidP="0025439C">
      <w:pPr>
        <w:spacing w:after="0" w:line="360" w:lineRule="auto"/>
        <w:rPr>
          <w:rFonts w:ascii="Arial" w:hAnsi="Arial" w:cs="Arial"/>
          <w:szCs w:val="20"/>
        </w:rPr>
      </w:pPr>
      <w:r w:rsidRPr="00155E69">
        <w:rPr>
          <w:rFonts w:ascii="Arial" w:hAnsi="Arial" w:cs="Arial"/>
          <w:szCs w:val="20"/>
        </w:rPr>
        <w:t xml:space="preserve">Anna Podgórska, PR &amp; Marketing Director, +48 511 965 540, </w:t>
      </w:r>
      <w:hyperlink r:id="rId12" w:history="1">
        <w:r w:rsidRPr="00155E69">
          <w:rPr>
            <w:rFonts w:ascii="Arial" w:hAnsi="Arial" w:cs="Arial"/>
            <w:szCs w:val="20"/>
          </w:rPr>
          <w:t>anna.podgorska@pl.knightfrank.com</w:t>
        </w:r>
      </w:hyperlink>
    </w:p>
    <w:p w14:paraId="30A94EAB" w14:textId="5F5E87C4" w:rsidR="00B74829" w:rsidRDefault="00DA63EB" w:rsidP="0025439C">
      <w:pPr>
        <w:shd w:val="clear" w:color="auto" w:fill="FFFFFF"/>
        <w:spacing w:after="0" w:line="360" w:lineRule="auto"/>
        <w:outlineLvl w:val="1"/>
        <w:rPr>
          <w:rFonts w:ascii="Arial" w:hAnsi="Arial" w:cs="Arial"/>
          <w:color w:val="000000"/>
          <w:szCs w:val="20"/>
          <w:lang w:eastAsia="pl-PL"/>
        </w:rPr>
      </w:pPr>
      <w:r w:rsidRPr="00155E69">
        <w:rPr>
          <w:rFonts w:ascii="Arial" w:hAnsi="Arial" w:cs="Arial"/>
          <w:color w:val="000000"/>
          <w:szCs w:val="20"/>
          <w:lang w:eastAsia="pl-PL"/>
        </w:rPr>
        <w:t xml:space="preserve">Iwona Mitros, PR &amp; Marketing </w:t>
      </w:r>
      <w:r w:rsidR="00AD76FB" w:rsidRPr="00155E69">
        <w:rPr>
          <w:rFonts w:ascii="Arial" w:hAnsi="Arial" w:cs="Arial"/>
          <w:color w:val="000000"/>
          <w:szCs w:val="20"/>
          <w:lang w:eastAsia="pl-PL"/>
        </w:rPr>
        <w:t>Manager</w:t>
      </w:r>
      <w:r w:rsidRPr="00155E69">
        <w:rPr>
          <w:rFonts w:ascii="Arial" w:hAnsi="Arial" w:cs="Arial"/>
          <w:color w:val="000000"/>
          <w:szCs w:val="20"/>
          <w:lang w:eastAsia="pl-PL"/>
        </w:rPr>
        <w:t xml:space="preserve">, +48 507 218 966, </w:t>
      </w:r>
      <w:hyperlink r:id="rId13" w:history="1">
        <w:r w:rsidR="0025439C" w:rsidRPr="007962F4">
          <w:rPr>
            <w:rStyle w:val="Hipercze"/>
            <w:rFonts w:ascii="Arial" w:hAnsi="Arial" w:cs="Arial"/>
            <w:szCs w:val="20"/>
            <w:lang w:eastAsia="pl-PL"/>
          </w:rPr>
          <w:t>iwona.mitros@pl.knightfrank.com</w:t>
        </w:r>
      </w:hyperlink>
    </w:p>
    <w:p w14:paraId="0A5F70DA" w14:textId="3A650921" w:rsidR="0025439C" w:rsidRPr="00155E69" w:rsidRDefault="0025439C" w:rsidP="0025439C">
      <w:pPr>
        <w:spacing w:after="0" w:line="360" w:lineRule="auto"/>
        <w:rPr>
          <w:rFonts w:ascii="Arial" w:hAnsi="Arial" w:cs="Arial"/>
          <w:color w:val="000000"/>
          <w:szCs w:val="20"/>
          <w:lang w:eastAsia="pl-PL"/>
        </w:rPr>
      </w:pPr>
      <w:r w:rsidRPr="00155E69">
        <w:rPr>
          <w:rFonts w:ascii="Arial" w:hAnsi="Arial" w:cs="Arial"/>
          <w:szCs w:val="20"/>
        </w:rPr>
        <w:t xml:space="preserve">Inga Ryfka, Account Executive, +48 790 393 471, </w:t>
      </w:r>
      <w:hyperlink r:id="rId14" w:history="1">
        <w:r w:rsidRPr="007962F4">
          <w:rPr>
            <w:rStyle w:val="Hipercze"/>
            <w:rFonts w:ascii="Arial" w:hAnsi="Arial" w:cs="Arial"/>
            <w:szCs w:val="20"/>
          </w:rPr>
          <w:t>i.ryfka@agencjafaceit.pl</w:t>
        </w:r>
      </w:hyperlink>
    </w:p>
    <w:p w14:paraId="494A7EB0" w14:textId="77777777" w:rsidR="00B42051" w:rsidRPr="00155E69" w:rsidRDefault="00B42051" w:rsidP="00A6076A">
      <w:pPr>
        <w:shd w:val="clear" w:color="auto" w:fill="FFFFFF"/>
        <w:spacing w:line="360" w:lineRule="auto"/>
        <w:outlineLvl w:val="1"/>
        <w:rPr>
          <w:rFonts w:ascii="Arial" w:hAnsi="Arial" w:cs="Arial"/>
          <w:color w:val="000000"/>
          <w:szCs w:val="20"/>
          <w:lang w:eastAsia="pl-PL"/>
        </w:rPr>
      </w:pPr>
    </w:p>
    <w:p w14:paraId="2F23C047" w14:textId="523F6AF2" w:rsidR="001C025F" w:rsidRPr="00155E69" w:rsidRDefault="00CE7EAC" w:rsidP="00A6076A">
      <w:pPr>
        <w:shd w:val="clear" w:color="auto" w:fill="FFFFFF"/>
        <w:spacing w:line="360" w:lineRule="auto"/>
        <w:outlineLvl w:val="1"/>
        <w:rPr>
          <w:rFonts w:ascii="Arial" w:hAnsi="Arial" w:cs="Arial"/>
          <w:b/>
          <w:szCs w:val="20"/>
          <w:lang w:val="pl-PL"/>
        </w:rPr>
      </w:pPr>
      <w:r w:rsidRPr="00155E69">
        <w:rPr>
          <w:rFonts w:ascii="Arial" w:hAnsi="Arial" w:cs="Arial"/>
          <w:b/>
          <w:color w:val="000000"/>
          <w:szCs w:val="20"/>
          <w:lang w:val="pl-PL" w:eastAsia="pl-PL"/>
        </w:rPr>
        <w:t>Knight Frank</w:t>
      </w:r>
      <w:r w:rsidRPr="00155E69">
        <w:rPr>
          <w:rFonts w:ascii="Arial" w:hAnsi="Arial" w:cs="Arial"/>
          <w:color w:val="000000"/>
          <w:szCs w:val="20"/>
          <w:lang w:val="pl-PL" w:eastAsia="pl-PL"/>
        </w:rPr>
        <w:t xml:space="preserve">  to wiodący niezależny międzynarodowy doradca w nieruchomościach. Z siedzibą główną w Londynie, Knight Frank zatrudnia ponad </w:t>
      </w:r>
      <w:r w:rsidR="00683342" w:rsidRPr="00155E69">
        <w:rPr>
          <w:rFonts w:ascii="Arial" w:hAnsi="Arial" w:cs="Arial"/>
          <w:color w:val="000000"/>
          <w:szCs w:val="20"/>
          <w:lang w:val="pl-PL" w:eastAsia="pl-PL"/>
        </w:rPr>
        <w:t>1</w:t>
      </w:r>
      <w:r w:rsidR="00AD76FB" w:rsidRPr="00155E69">
        <w:rPr>
          <w:rFonts w:ascii="Arial" w:hAnsi="Arial" w:cs="Arial"/>
          <w:color w:val="000000"/>
          <w:szCs w:val="20"/>
          <w:lang w:val="pl-PL" w:eastAsia="pl-PL"/>
        </w:rPr>
        <w:t>9</w:t>
      </w:r>
      <w:r w:rsidRPr="00155E69">
        <w:rPr>
          <w:rFonts w:ascii="Arial" w:hAnsi="Arial" w:cs="Arial"/>
          <w:color w:val="000000"/>
          <w:szCs w:val="20"/>
          <w:lang w:val="pl-PL" w:eastAsia="pl-PL"/>
        </w:rPr>
        <w:t xml:space="preserve"> 000 ekspertów w </w:t>
      </w:r>
      <w:r w:rsidR="00683342" w:rsidRPr="00155E69">
        <w:rPr>
          <w:rFonts w:ascii="Arial" w:hAnsi="Arial" w:cs="Arial"/>
          <w:color w:val="000000"/>
          <w:szCs w:val="20"/>
          <w:lang w:val="pl-PL" w:eastAsia="pl-PL"/>
        </w:rPr>
        <w:t>5</w:t>
      </w:r>
      <w:r w:rsidR="00AD76FB" w:rsidRPr="00155E69">
        <w:rPr>
          <w:rFonts w:ascii="Arial" w:hAnsi="Arial" w:cs="Arial"/>
          <w:color w:val="000000"/>
          <w:szCs w:val="20"/>
          <w:lang w:val="pl-PL" w:eastAsia="pl-PL"/>
        </w:rPr>
        <w:t>12</w:t>
      </w:r>
      <w:r w:rsidR="00683342" w:rsidRPr="00155E69">
        <w:rPr>
          <w:rFonts w:ascii="Arial" w:hAnsi="Arial" w:cs="Arial"/>
          <w:color w:val="000000"/>
          <w:szCs w:val="20"/>
          <w:lang w:val="pl-PL" w:eastAsia="pl-PL"/>
        </w:rPr>
        <w:t xml:space="preserve"> </w:t>
      </w:r>
      <w:r w:rsidRPr="00155E69">
        <w:rPr>
          <w:rFonts w:ascii="Arial" w:hAnsi="Arial" w:cs="Arial"/>
          <w:color w:val="000000"/>
          <w:szCs w:val="20"/>
          <w:lang w:val="pl-PL" w:eastAsia="pl-PL"/>
        </w:rPr>
        <w:t>biurach w 60 krajach. Grupa doradza zarówno indywidualnym właścicielom i kup</w:t>
      </w:r>
      <w:r w:rsidR="000401EB" w:rsidRPr="00155E69">
        <w:rPr>
          <w:rFonts w:ascii="Arial" w:hAnsi="Arial" w:cs="Arial"/>
          <w:color w:val="000000"/>
          <w:szCs w:val="20"/>
          <w:lang w:val="pl-PL" w:eastAsia="pl-PL"/>
        </w:rPr>
        <w:t>ującym</w:t>
      </w:r>
      <w:r w:rsidRPr="00155E69">
        <w:rPr>
          <w:rFonts w:ascii="Arial" w:hAnsi="Arial" w:cs="Arial"/>
          <w:color w:val="000000"/>
          <w:szCs w:val="20"/>
          <w:lang w:val="pl-PL" w:eastAsia="pl-PL"/>
        </w:rPr>
        <w:t>, jak i znaczącym deweloperom, inwestorom i najemcom korporacyjnym. Dowiedz się więcej o firmie na stronie knightfrank.com</w:t>
      </w:r>
    </w:p>
    <w:sectPr w:rsidR="001C025F" w:rsidRPr="00155E69" w:rsidSect="00C47D11">
      <w:headerReference w:type="default" r:id="rId15"/>
      <w:headerReference w:type="first" r:id="rId16"/>
      <w:footerReference w:type="first" r:id="rId17"/>
      <w:pgSz w:w="11906" w:h="16838"/>
      <w:pgMar w:top="2268" w:right="1418" w:bottom="1985" w:left="1418" w:header="397" w:footer="39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C556BD" w16cid:durableId="224A872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93508" w14:textId="77777777" w:rsidR="007948B4" w:rsidRDefault="007948B4" w:rsidP="0004749B">
      <w:pPr>
        <w:spacing w:after="0"/>
      </w:pPr>
      <w:r>
        <w:separator/>
      </w:r>
    </w:p>
  </w:endnote>
  <w:endnote w:type="continuationSeparator" w:id="0">
    <w:p w14:paraId="26C68C42" w14:textId="77777777" w:rsidR="007948B4" w:rsidRDefault="007948B4" w:rsidP="000474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empos Text Medium">
    <w:altName w:val="Tiempos Text Medium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uisse Int'l 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A9F68" w14:textId="77777777" w:rsidR="00FF5C43" w:rsidRDefault="00FF5C43" w:rsidP="00C47D11">
    <w:pPr>
      <w:pStyle w:val="KFAddress"/>
    </w:pPr>
  </w:p>
  <w:p w14:paraId="45B24F18" w14:textId="6CC73CD6" w:rsidR="00FF5C43" w:rsidRDefault="00FF5C43" w:rsidP="00C47D11">
    <w:pPr>
      <w:pStyle w:val="KFAddress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835D0">
      <w:rPr>
        <w:noProof/>
      </w:rPr>
      <w:t>1</w:t>
    </w:r>
    <w:r>
      <w:fldChar w:fldCharType="end"/>
    </w:r>
    <w:r>
      <w:t>/</w:t>
    </w:r>
    <w:r w:rsidR="00841A18">
      <w:rPr>
        <w:noProof/>
      </w:rPr>
      <w:fldChar w:fldCharType="begin"/>
    </w:r>
    <w:r w:rsidR="00841A18">
      <w:rPr>
        <w:noProof/>
      </w:rPr>
      <w:instrText xml:space="preserve"> NUMPAGES   \* MERGEFORMAT </w:instrText>
    </w:r>
    <w:r w:rsidR="00841A18">
      <w:rPr>
        <w:noProof/>
      </w:rPr>
      <w:fldChar w:fldCharType="separate"/>
    </w:r>
    <w:r w:rsidR="00B835D0">
      <w:rPr>
        <w:noProof/>
      </w:rPr>
      <w:t>4</w:t>
    </w:r>
    <w:r w:rsidR="00841A18">
      <w:rPr>
        <w:noProof/>
      </w:rPr>
      <w:fldChar w:fldCharType="end"/>
    </w:r>
  </w:p>
  <w:p w14:paraId="6A17586C" w14:textId="77777777" w:rsidR="006D3318" w:rsidRDefault="006D3318"/>
  <w:p w14:paraId="07A9D97B" w14:textId="77777777" w:rsidR="006D3318" w:rsidRDefault="006D331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511E8" w14:textId="77777777" w:rsidR="007948B4" w:rsidRDefault="007948B4" w:rsidP="0004749B">
      <w:pPr>
        <w:spacing w:after="0"/>
      </w:pPr>
      <w:r>
        <w:separator/>
      </w:r>
    </w:p>
  </w:footnote>
  <w:footnote w:type="continuationSeparator" w:id="0">
    <w:p w14:paraId="4E329CA4" w14:textId="77777777" w:rsidR="007948B4" w:rsidRDefault="007948B4" w:rsidP="000474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KFHeading2"/>
  <w:p w14:paraId="60E34D23" w14:textId="77777777" w:rsidR="00FF5C43" w:rsidRDefault="00FF5C43" w:rsidP="0026601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ACEE7A5" wp14:editId="1E999BEE">
              <wp:simplePos x="0" y="0"/>
              <wp:positionH relativeFrom="page">
                <wp:posOffset>875030</wp:posOffset>
              </wp:positionH>
              <wp:positionV relativeFrom="page">
                <wp:posOffset>720090</wp:posOffset>
              </wp:positionV>
              <wp:extent cx="3111500" cy="613410"/>
              <wp:effectExtent l="0" t="0" r="12700" b="1651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1500" cy="613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68C30D" w14:textId="5183AA80" w:rsidR="00FF5C43" w:rsidRPr="0080325C" w:rsidRDefault="00C3387E" w:rsidP="0080325C">
                          <w:pPr>
                            <w:pStyle w:val="DocTitle"/>
                            <w:rPr>
                              <w:noProof/>
                              <w:sz w:val="56"/>
                              <w:szCs w:val="56"/>
                            </w:rPr>
                          </w:pPr>
                          <w:r>
                            <w:rPr>
                              <w:sz w:val="56"/>
                              <w:szCs w:val="56"/>
                            </w:rPr>
                            <w:t>Informacja prasowa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ACEE7A5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68.9pt;margin-top:56.7pt;width:245pt;height:48.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" filled="f" stroked="f">
              <v:textbox style="mso-fit-shape-to-text:t" inset="0,0,0,0">
                <w:txbxContent>
                  <w:p w14:paraId="3868C30D" w14:textId="5183AA80" w:rsidR="00FF5C43" w:rsidRPr="0080325C" w:rsidRDefault="00C3387E" w:rsidP="0080325C">
                    <w:pPr>
                      <w:pStyle w:val="DocTitle"/>
                      <w:rPr>
                        <w:noProof/>
                        <w:sz w:val="56"/>
                        <w:szCs w:val="56"/>
                      </w:rPr>
                    </w:pPr>
                    <w:proofErr w:type="spellStart"/>
                    <w:r>
                      <w:rPr>
                        <w:sz w:val="56"/>
                        <w:szCs w:val="56"/>
                      </w:rPr>
                      <w:t>Informacja</w:t>
                    </w:r>
                    <w:proofErr w:type="spellEnd"/>
                    <w:r>
                      <w:rPr>
                        <w:sz w:val="56"/>
                        <w:szCs w:val="56"/>
                      </w:rPr>
                      <w:t xml:space="preserve"> </w:t>
                    </w:r>
                    <w:proofErr w:type="spellStart"/>
                    <w:r>
                      <w:rPr>
                        <w:sz w:val="56"/>
                        <w:szCs w:val="56"/>
                      </w:rPr>
                      <w:t>prasowa</w:t>
                    </w:r>
                    <w:proofErr w:type="spell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bookmarkEnd w:id="1"/>
  <w:p w14:paraId="0B1315D4" w14:textId="77777777" w:rsidR="00FF5C43" w:rsidRDefault="00153BA1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80768" behindDoc="1" locked="0" layoutInCell="1" allowOverlap="1" wp14:anchorId="05FFBE06" wp14:editId="3F29A760">
          <wp:simplePos x="0" y="0"/>
          <wp:positionH relativeFrom="page">
            <wp:posOffset>5688965</wp:posOffset>
          </wp:positionH>
          <wp:positionV relativeFrom="page">
            <wp:posOffset>360045</wp:posOffset>
          </wp:positionV>
          <wp:extent cx="1512000" cy="579600"/>
          <wp:effectExtent l="0" t="0" r="0" b="0"/>
          <wp:wrapNone/>
          <wp:docPr id="8" name="PageHeader_KFWord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night Frank Brandmark Red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08AC44" w14:textId="77777777" w:rsidR="006D3318" w:rsidRDefault="006D3318"/>
  <w:p w14:paraId="383D417C" w14:textId="77777777" w:rsidR="006D3318" w:rsidRDefault="006D331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B7967" w14:textId="77777777" w:rsidR="00FF5C43" w:rsidRDefault="00153BA1" w:rsidP="00D72368">
    <w:pPr>
      <w:pStyle w:val="HeaderFirstPg"/>
    </w:pPr>
    <w:bookmarkStart w:id="2" w:name="KFFooterLogo"/>
    <w:bookmarkStart w:id="3" w:name="KFHeading1"/>
    <w:r w:rsidRPr="00153BA1">
      <w:rPr>
        <w:noProof/>
        <w:lang w:val="pl-PL" w:eastAsia="pl-PL"/>
      </w:rPr>
      <w:drawing>
        <wp:anchor distT="0" distB="0" distL="114300" distR="114300" simplePos="0" relativeHeight="251676672" behindDoc="1" locked="0" layoutInCell="1" allowOverlap="1" wp14:anchorId="61E4DEC4" wp14:editId="2442E5F0">
          <wp:simplePos x="0" y="0"/>
          <wp:positionH relativeFrom="page">
            <wp:posOffset>6120765</wp:posOffset>
          </wp:positionH>
          <wp:positionV relativeFrom="page">
            <wp:posOffset>10117455</wp:posOffset>
          </wp:positionV>
          <wp:extent cx="1083600" cy="234000"/>
          <wp:effectExtent l="0" t="0" r="2540" b="0"/>
          <wp:wrapNone/>
          <wp:docPr id="15" name="FirstPageFooter_NKFGlobal" descr="Newmark KF Global (Alliance)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wmark KF Global (Alliance)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6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r w:rsidRPr="00153BA1">
      <w:rPr>
        <w:noProof/>
        <w:lang w:val="pl-PL" w:eastAsia="pl-PL"/>
      </w:rPr>
      <w:drawing>
        <wp:anchor distT="0" distB="0" distL="114300" distR="114300" simplePos="0" relativeHeight="251677696" behindDoc="1" locked="0" layoutInCell="1" allowOverlap="1" wp14:anchorId="357BEEC5" wp14:editId="6E83D973">
          <wp:simplePos x="0" y="0"/>
          <wp:positionH relativeFrom="page">
            <wp:posOffset>5688965</wp:posOffset>
          </wp:positionH>
          <wp:positionV relativeFrom="page">
            <wp:posOffset>360045</wp:posOffset>
          </wp:positionV>
          <wp:extent cx="1512000" cy="579600"/>
          <wp:effectExtent l="0" t="0" r="0" b="0"/>
          <wp:wrapNone/>
          <wp:docPr id="17" name="FirstPageHeader_KFWord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night Frank Brandmark Red transparen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3BA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33A0178" wp14:editId="735739A0">
              <wp:simplePos x="0" y="0"/>
              <wp:positionH relativeFrom="page">
                <wp:posOffset>0</wp:posOffset>
              </wp:positionH>
              <wp:positionV relativeFrom="page">
                <wp:posOffset>10120630</wp:posOffset>
              </wp:positionV>
              <wp:extent cx="180000" cy="576000"/>
              <wp:effectExtent l="0" t="0" r="0" b="0"/>
              <wp:wrapNone/>
              <wp:docPr id="11" name="FirstPageHeader_RedTab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576000"/>
                      </a:xfrm>
                      <a:prstGeom prst="rect">
                        <a:avLst/>
                      </a:prstGeom>
                      <a:solidFill>
                        <a:srgbClr val="D010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9634AAA" id="FirstPageHeader_RedTab" o:spid="_x0000_s1026" style="position:absolute;margin-left:0;margin-top:796.9pt;width:14.15pt;height:45.3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" fillcolor="#d0103a" stroked="f" strokeweight="2pt">
              <w10:wrap anchorx="page" anchory="page"/>
            </v:rect>
          </w:pict>
        </mc:Fallback>
      </mc:AlternateContent>
    </w:r>
    <w:r w:rsidR="00FF5C43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744A9194" wp14:editId="6BBFCEAD">
              <wp:simplePos x="0" y="0"/>
              <wp:positionH relativeFrom="page">
                <wp:posOffset>875030</wp:posOffset>
              </wp:positionH>
              <wp:positionV relativeFrom="page">
                <wp:posOffset>720090</wp:posOffset>
              </wp:positionV>
              <wp:extent cx="3111500" cy="613410"/>
              <wp:effectExtent l="0" t="0" r="12700" b="1651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1500" cy="613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21783" w14:textId="7C65DE98" w:rsidR="00FF5C43" w:rsidRPr="0080325C" w:rsidRDefault="00C3387E" w:rsidP="0080325C">
                          <w:pPr>
                            <w:pStyle w:val="DocTitle"/>
                            <w:rPr>
                              <w:noProof/>
                              <w:sz w:val="56"/>
                              <w:szCs w:val="56"/>
                            </w:rPr>
                          </w:pPr>
                          <w:r>
                            <w:rPr>
                              <w:sz w:val="56"/>
                              <w:szCs w:val="56"/>
                            </w:rPr>
                            <w:t>Informacja prasowa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44A9194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68.9pt;margin-top:56.7pt;width:245pt;height:48.3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" filled="f" stroked="f">
              <v:textbox style="mso-fit-shape-to-text:t" inset="0,0,0,0">
                <w:txbxContent>
                  <w:p w14:paraId="77C21783" w14:textId="7C65DE98" w:rsidR="00FF5C43" w:rsidRPr="0080325C" w:rsidRDefault="00C3387E" w:rsidP="0080325C">
                    <w:pPr>
                      <w:pStyle w:val="DocTitle"/>
                      <w:rPr>
                        <w:noProof/>
                        <w:sz w:val="56"/>
                        <w:szCs w:val="56"/>
                      </w:rPr>
                    </w:pPr>
                    <w:proofErr w:type="spellStart"/>
                    <w:r>
                      <w:rPr>
                        <w:sz w:val="56"/>
                        <w:szCs w:val="56"/>
                      </w:rPr>
                      <w:t>Informacja</w:t>
                    </w:r>
                    <w:proofErr w:type="spellEnd"/>
                    <w:r>
                      <w:rPr>
                        <w:sz w:val="56"/>
                        <w:szCs w:val="56"/>
                      </w:rPr>
                      <w:t xml:space="preserve"> </w:t>
                    </w:r>
                    <w:proofErr w:type="spellStart"/>
                    <w:r>
                      <w:rPr>
                        <w:sz w:val="56"/>
                        <w:szCs w:val="56"/>
                      </w:rPr>
                      <w:t>prasowa</w:t>
                    </w:r>
                    <w:proofErr w:type="spell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87A73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1A607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E88BE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9A17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E04C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9045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4DA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FE47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FAB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C86D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874E85"/>
    <w:multiLevelType w:val="hybridMultilevel"/>
    <w:tmpl w:val="43FEC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394131"/>
    <w:multiLevelType w:val="hybridMultilevel"/>
    <w:tmpl w:val="BD54D8DC"/>
    <w:lvl w:ilvl="0" w:tplc="F71A6912">
      <w:start w:val="1"/>
      <w:numFmt w:val="decimal"/>
      <w:pStyle w:val="NumbList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B46F45"/>
    <w:multiLevelType w:val="hybridMultilevel"/>
    <w:tmpl w:val="7680AE22"/>
    <w:lvl w:ilvl="0" w:tplc="721C2BFA">
      <w:start w:val="22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9376C8"/>
    <w:multiLevelType w:val="multilevel"/>
    <w:tmpl w:val="55EE139A"/>
    <w:lvl w:ilvl="0">
      <w:start w:val="1"/>
      <w:numFmt w:val="bullet"/>
      <w:pStyle w:val="KFBullets"/>
      <w:lvlText w:val="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D0103A"/>
      </w:rPr>
    </w:lvl>
    <w:lvl w:ilvl="1">
      <w:start w:val="1"/>
      <w:numFmt w:val="bullet"/>
      <w:pStyle w:val="ReportHeading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D0103A"/>
      </w:rPr>
    </w:lvl>
    <w:lvl w:ilvl="2">
      <w:start w:val="1"/>
      <w:numFmt w:val="bullet"/>
      <w:pStyle w:val="ReportHeading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D0103A"/>
      </w:rPr>
    </w:lvl>
    <w:lvl w:ilvl="3">
      <w:start w:val="1"/>
      <w:numFmt w:val="bullet"/>
      <w:lvlText w:val="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D0103A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4">
    <w:nsid w:val="3997177B"/>
    <w:multiLevelType w:val="hybridMultilevel"/>
    <w:tmpl w:val="8EA27606"/>
    <w:lvl w:ilvl="0" w:tplc="CCF8F4BC">
      <w:numFmt w:val="bullet"/>
      <w:lvlText w:val="-"/>
      <w:lvlJc w:val="left"/>
      <w:pPr>
        <w:ind w:left="465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5">
    <w:nsid w:val="419D7849"/>
    <w:multiLevelType w:val="hybridMultilevel"/>
    <w:tmpl w:val="B3484EA8"/>
    <w:lvl w:ilvl="0" w:tplc="08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6">
    <w:nsid w:val="47D15A77"/>
    <w:multiLevelType w:val="hybridMultilevel"/>
    <w:tmpl w:val="59BA9428"/>
    <w:lvl w:ilvl="0" w:tplc="3A924D08">
      <w:start w:val="1"/>
      <w:numFmt w:val="bullet"/>
      <w:pStyle w:val="Bullet1"/>
      <w:lvlText w:val=""/>
      <w:lvlJc w:val="left"/>
      <w:pPr>
        <w:ind w:left="360" w:hanging="360"/>
      </w:pPr>
      <w:rPr>
        <w:rFonts w:ascii="Wingdings" w:hAnsi="Wingdings" w:hint="default"/>
        <w:color w:val="D0103A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8E34E1"/>
    <w:multiLevelType w:val="hybridMultilevel"/>
    <w:tmpl w:val="39B89060"/>
    <w:lvl w:ilvl="0" w:tplc="0809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>
    <w:nsid w:val="648748A6"/>
    <w:multiLevelType w:val="multilevel"/>
    <w:tmpl w:val="A70A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CF7B73"/>
    <w:multiLevelType w:val="multilevel"/>
    <w:tmpl w:val="6FB8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7BF5803"/>
    <w:multiLevelType w:val="hybridMultilevel"/>
    <w:tmpl w:val="F9E68D88"/>
    <w:lvl w:ilvl="0" w:tplc="F60828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BA64BE"/>
    <w:multiLevelType w:val="hybridMultilevel"/>
    <w:tmpl w:val="2F32E314"/>
    <w:lvl w:ilvl="0" w:tplc="BB08B2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u w:color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070544"/>
    <w:multiLevelType w:val="hybridMultilevel"/>
    <w:tmpl w:val="429CEE14"/>
    <w:lvl w:ilvl="0" w:tplc="08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6"/>
  </w:num>
  <w:num w:numId="15">
    <w:abstractNumId w:val="11"/>
  </w:num>
  <w:num w:numId="16">
    <w:abstractNumId w:val="11"/>
  </w:num>
  <w:num w:numId="17">
    <w:abstractNumId w:val="20"/>
  </w:num>
  <w:num w:numId="18">
    <w:abstractNumId w:val="13"/>
  </w:num>
  <w:num w:numId="19">
    <w:abstractNumId w:val="17"/>
  </w:num>
  <w:num w:numId="20">
    <w:abstractNumId w:val="14"/>
  </w:num>
  <w:num w:numId="21">
    <w:abstractNumId w:val="15"/>
  </w:num>
  <w:num w:numId="22">
    <w:abstractNumId w:val="22"/>
  </w:num>
  <w:num w:numId="23">
    <w:abstractNumId w:val="10"/>
  </w:num>
  <w:num w:numId="24">
    <w:abstractNumId w:val="21"/>
  </w:num>
  <w:num w:numId="25">
    <w:abstractNumId w:val="18"/>
  </w:num>
  <w:num w:numId="26">
    <w:abstractNumId w:val="1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rrentIniFileVersion" w:val="2.1"/>
    <w:docVar w:name="CurrentTemplateName" w:val="KF_CORE_News Release_v2.0.dotm"/>
    <w:docVar w:name="CurrentTemplateVersion" w:val="1.1"/>
    <w:docVar w:name="dgnword-docGUID" w:val="{C6EE6205-F113-4F1B-85EE-2902E7D32F67}"/>
    <w:docVar w:name="dgnword-eventsink" w:val="232608728"/>
    <w:docVar w:name="InitialIniFileVersion" w:val="2.1"/>
    <w:docVar w:name="InitialTemplateName" w:val="KF_CORE_News Release_v2.0.dotm"/>
    <w:docVar w:name="InitialTemplateVersion" w:val="1.1"/>
  </w:docVars>
  <w:rsids>
    <w:rsidRoot w:val="00423AC9"/>
    <w:rsid w:val="00003ED6"/>
    <w:rsid w:val="000049C6"/>
    <w:rsid w:val="00006397"/>
    <w:rsid w:val="00013C4B"/>
    <w:rsid w:val="0001720B"/>
    <w:rsid w:val="00022F03"/>
    <w:rsid w:val="00024BED"/>
    <w:rsid w:val="00026124"/>
    <w:rsid w:val="000304D1"/>
    <w:rsid w:val="00034B7F"/>
    <w:rsid w:val="00034F33"/>
    <w:rsid w:val="000401EB"/>
    <w:rsid w:val="00040A47"/>
    <w:rsid w:val="00041691"/>
    <w:rsid w:val="0004749B"/>
    <w:rsid w:val="000616A5"/>
    <w:rsid w:val="0006747D"/>
    <w:rsid w:val="000713F9"/>
    <w:rsid w:val="00073DDD"/>
    <w:rsid w:val="0008728B"/>
    <w:rsid w:val="000A5375"/>
    <w:rsid w:val="000B0D38"/>
    <w:rsid w:val="000B2D28"/>
    <w:rsid w:val="000B345C"/>
    <w:rsid w:val="000B7F35"/>
    <w:rsid w:val="000C177C"/>
    <w:rsid w:val="000C58FC"/>
    <w:rsid w:val="000C762A"/>
    <w:rsid w:val="000D215B"/>
    <w:rsid w:val="000D3DB6"/>
    <w:rsid w:val="000E06D4"/>
    <w:rsid w:val="000E4927"/>
    <w:rsid w:val="000E7D16"/>
    <w:rsid w:val="000F18B0"/>
    <w:rsid w:val="000F2360"/>
    <w:rsid w:val="000F543F"/>
    <w:rsid w:val="0010390B"/>
    <w:rsid w:val="00111C35"/>
    <w:rsid w:val="00114B46"/>
    <w:rsid w:val="00117070"/>
    <w:rsid w:val="00122466"/>
    <w:rsid w:val="00137AE4"/>
    <w:rsid w:val="0014110B"/>
    <w:rsid w:val="00142ECC"/>
    <w:rsid w:val="00145748"/>
    <w:rsid w:val="00145AB7"/>
    <w:rsid w:val="001513EE"/>
    <w:rsid w:val="00153520"/>
    <w:rsid w:val="00153BA1"/>
    <w:rsid w:val="0015531B"/>
    <w:rsid w:val="001555B5"/>
    <w:rsid w:val="00155E69"/>
    <w:rsid w:val="00162C1D"/>
    <w:rsid w:val="00163F49"/>
    <w:rsid w:val="00165625"/>
    <w:rsid w:val="00171CF5"/>
    <w:rsid w:val="00172D15"/>
    <w:rsid w:val="00187645"/>
    <w:rsid w:val="00187943"/>
    <w:rsid w:val="00195720"/>
    <w:rsid w:val="001B114A"/>
    <w:rsid w:val="001B3530"/>
    <w:rsid w:val="001C025F"/>
    <w:rsid w:val="001C3455"/>
    <w:rsid w:val="001C52B4"/>
    <w:rsid w:val="001C5574"/>
    <w:rsid w:val="001C5779"/>
    <w:rsid w:val="001D0479"/>
    <w:rsid w:val="001D1F67"/>
    <w:rsid w:val="001D656C"/>
    <w:rsid w:val="001D69F2"/>
    <w:rsid w:val="001E5861"/>
    <w:rsid w:val="001E7768"/>
    <w:rsid w:val="001F3B5E"/>
    <w:rsid w:val="001F512D"/>
    <w:rsid w:val="001F54AB"/>
    <w:rsid w:val="00203557"/>
    <w:rsid w:val="002078F7"/>
    <w:rsid w:val="0021054A"/>
    <w:rsid w:val="00210B89"/>
    <w:rsid w:val="00212C5F"/>
    <w:rsid w:val="00214D5E"/>
    <w:rsid w:val="00224259"/>
    <w:rsid w:val="0022577B"/>
    <w:rsid w:val="00227250"/>
    <w:rsid w:val="00231EFC"/>
    <w:rsid w:val="0024106B"/>
    <w:rsid w:val="00246EED"/>
    <w:rsid w:val="0025439C"/>
    <w:rsid w:val="00263FAC"/>
    <w:rsid w:val="0026601A"/>
    <w:rsid w:val="00272ACE"/>
    <w:rsid w:val="002812C4"/>
    <w:rsid w:val="00283495"/>
    <w:rsid w:val="00291EF5"/>
    <w:rsid w:val="002A00AE"/>
    <w:rsid w:val="002A5AE1"/>
    <w:rsid w:val="002C15CE"/>
    <w:rsid w:val="002C3C4B"/>
    <w:rsid w:val="002C5704"/>
    <w:rsid w:val="002C7D72"/>
    <w:rsid w:val="002D0BBD"/>
    <w:rsid w:val="002D3177"/>
    <w:rsid w:val="002D6067"/>
    <w:rsid w:val="002D738D"/>
    <w:rsid w:val="002E7DA9"/>
    <w:rsid w:val="002F4D22"/>
    <w:rsid w:val="002F69AF"/>
    <w:rsid w:val="002F74F0"/>
    <w:rsid w:val="003063AD"/>
    <w:rsid w:val="00315FF0"/>
    <w:rsid w:val="00326427"/>
    <w:rsid w:val="00327BDD"/>
    <w:rsid w:val="003305F2"/>
    <w:rsid w:val="003318B7"/>
    <w:rsid w:val="00335E9C"/>
    <w:rsid w:val="00341862"/>
    <w:rsid w:val="00352356"/>
    <w:rsid w:val="0035238F"/>
    <w:rsid w:val="00364041"/>
    <w:rsid w:val="00364F41"/>
    <w:rsid w:val="00371A4E"/>
    <w:rsid w:val="00380C7A"/>
    <w:rsid w:val="00380E2D"/>
    <w:rsid w:val="00381C9A"/>
    <w:rsid w:val="00393466"/>
    <w:rsid w:val="00394A33"/>
    <w:rsid w:val="003A4544"/>
    <w:rsid w:val="003B00B8"/>
    <w:rsid w:val="003B134F"/>
    <w:rsid w:val="003B5072"/>
    <w:rsid w:val="003B57C8"/>
    <w:rsid w:val="003C559E"/>
    <w:rsid w:val="003C5D20"/>
    <w:rsid w:val="003D1EAD"/>
    <w:rsid w:val="003D68C4"/>
    <w:rsid w:val="003E0FC4"/>
    <w:rsid w:val="003E1417"/>
    <w:rsid w:val="003E3921"/>
    <w:rsid w:val="003E57E1"/>
    <w:rsid w:val="003F6545"/>
    <w:rsid w:val="003F7204"/>
    <w:rsid w:val="0040190D"/>
    <w:rsid w:val="00405951"/>
    <w:rsid w:val="004062E5"/>
    <w:rsid w:val="004103B1"/>
    <w:rsid w:val="004120F5"/>
    <w:rsid w:val="00414B14"/>
    <w:rsid w:val="00422B81"/>
    <w:rsid w:val="00423AC9"/>
    <w:rsid w:val="004241BA"/>
    <w:rsid w:val="00425726"/>
    <w:rsid w:val="0043155D"/>
    <w:rsid w:val="0043289C"/>
    <w:rsid w:val="0044103C"/>
    <w:rsid w:val="0044679D"/>
    <w:rsid w:val="00447A0B"/>
    <w:rsid w:val="00453FB2"/>
    <w:rsid w:val="00454F7B"/>
    <w:rsid w:val="00455967"/>
    <w:rsid w:val="00457FDD"/>
    <w:rsid w:val="00460828"/>
    <w:rsid w:val="004646A2"/>
    <w:rsid w:val="00465E89"/>
    <w:rsid w:val="00470089"/>
    <w:rsid w:val="00490594"/>
    <w:rsid w:val="004A4FAA"/>
    <w:rsid w:val="004B1C6C"/>
    <w:rsid w:val="004B4431"/>
    <w:rsid w:val="004C5C55"/>
    <w:rsid w:val="004D0644"/>
    <w:rsid w:val="004D4C07"/>
    <w:rsid w:val="004D71AB"/>
    <w:rsid w:val="004E44D8"/>
    <w:rsid w:val="004F0766"/>
    <w:rsid w:val="004F5D1B"/>
    <w:rsid w:val="00511451"/>
    <w:rsid w:val="00511D6D"/>
    <w:rsid w:val="00512355"/>
    <w:rsid w:val="00513903"/>
    <w:rsid w:val="005173C1"/>
    <w:rsid w:val="00521F03"/>
    <w:rsid w:val="00524E2D"/>
    <w:rsid w:val="00526CE9"/>
    <w:rsid w:val="00526EA1"/>
    <w:rsid w:val="00527828"/>
    <w:rsid w:val="00527EEE"/>
    <w:rsid w:val="005336B8"/>
    <w:rsid w:val="00533A36"/>
    <w:rsid w:val="00541DB7"/>
    <w:rsid w:val="005422FA"/>
    <w:rsid w:val="00542AD0"/>
    <w:rsid w:val="00550BE6"/>
    <w:rsid w:val="005510A8"/>
    <w:rsid w:val="0055487D"/>
    <w:rsid w:val="00557989"/>
    <w:rsid w:val="00557C71"/>
    <w:rsid w:val="00567742"/>
    <w:rsid w:val="005761D3"/>
    <w:rsid w:val="00583A61"/>
    <w:rsid w:val="00583BE9"/>
    <w:rsid w:val="00593A27"/>
    <w:rsid w:val="005A1A25"/>
    <w:rsid w:val="005B169C"/>
    <w:rsid w:val="005B370C"/>
    <w:rsid w:val="005C1545"/>
    <w:rsid w:val="005C1B94"/>
    <w:rsid w:val="005C6770"/>
    <w:rsid w:val="005C6B20"/>
    <w:rsid w:val="005D0598"/>
    <w:rsid w:val="005D1FC6"/>
    <w:rsid w:val="005D26E5"/>
    <w:rsid w:val="005E2073"/>
    <w:rsid w:val="005E7C21"/>
    <w:rsid w:val="005F175D"/>
    <w:rsid w:val="005F1AD4"/>
    <w:rsid w:val="005F4452"/>
    <w:rsid w:val="00607CBD"/>
    <w:rsid w:val="006104D6"/>
    <w:rsid w:val="00612FF0"/>
    <w:rsid w:val="00614DE8"/>
    <w:rsid w:val="006160C7"/>
    <w:rsid w:val="006313BA"/>
    <w:rsid w:val="00632BBF"/>
    <w:rsid w:val="006349AF"/>
    <w:rsid w:val="00641C73"/>
    <w:rsid w:val="0066040F"/>
    <w:rsid w:val="00671525"/>
    <w:rsid w:val="0068021F"/>
    <w:rsid w:val="00683342"/>
    <w:rsid w:val="006839C7"/>
    <w:rsid w:val="006877E7"/>
    <w:rsid w:val="00692798"/>
    <w:rsid w:val="00697872"/>
    <w:rsid w:val="006A1BE2"/>
    <w:rsid w:val="006A3909"/>
    <w:rsid w:val="006A3FD4"/>
    <w:rsid w:val="006A6588"/>
    <w:rsid w:val="006B00E0"/>
    <w:rsid w:val="006B0AB6"/>
    <w:rsid w:val="006C2CBC"/>
    <w:rsid w:val="006C7F59"/>
    <w:rsid w:val="006D2310"/>
    <w:rsid w:val="006D3318"/>
    <w:rsid w:val="006E53A2"/>
    <w:rsid w:val="006F47A0"/>
    <w:rsid w:val="006F667B"/>
    <w:rsid w:val="00701C14"/>
    <w:rsid w:val="007057D0"/>
    <w:rsid w:val="00710FF1"/>
    <w:rsid w:val="007200F6"/>
    <w:rsid w:val="00720FA6"/>
    <w:rsid w:val="007249DD"/>
    <w:rsid w:val="007444F5"/>
    <w:rsid w:val="00746D48"/>
    <w:rsid w:val="007865A2"/>
    <w:rsid w:val="007877BC"/>
    <w:rsid w:val="007948B4"/>
    <w:rsid w:val="007A032F"/>
    <w:rsid w:val="007A071F"/>
    <w:rsid w:val="007A0FD6"/>
    <w:rsid w:val="007A3055"/>
    <w:rsid w:val="007A61B6"/>
    <w:rsid w:val="007A7762"/>
    <w:rsid w:val="007D1452"/>
    <w:rsid w:val="007D2F1D"/>
    <w:rsid w:val="007D774B"/>
    <w:rsid w:val="007E0AD2"/>
    <w:rsid w:val="007E1AF6"/>
    <w:rsid w:val="007E2D76"/>
    <w:rsid w:val="007E79A6"/>
    <w:rsid w:val="007F1AB6"/>
    <w:rsid w:val="007F2247"/>
    <w:rsid w:val="007F6FB4"/>
    <w:rsid w:val="008007A8"/>
    <w:rsid w:val="008027E9"/>
    <w:rsid w:val="0080325C"/>
    <w:rsid w:val="00804CB9"/>
    <w:rsid w:val="00817C45"/>
    <w:rsid w:val="00831366"/>
    <w:rsid w:val="008333F3"/>
    <w:rsid w:val="00840F3B"/>
    <w:rsid w:val="00841A18"/>
    <w:rsid w:val="0084403D"/>
    <w:rsid w:val="00844069"/>
    <w:rsid w:val="00851C13"/>
    <w:rsid w:val="008571C7"/>
    <w:rsid w:val="00857EF6"/>
    <w:rsid w:val="0086231B"/>
    <w:rsid w:val="00866D24"/>
    <w:rsid w:val="008706EE"/>
    <w:rsid w:val="008707F2"/>
    <w:rsid w:val="0087144C"/>
    <w:rsid w:val="0087260C"/>
    <w:rsid w:val="00873502"/>
    <w:rsid w:val="0087444A"/>
    <w:rsid w:val="008826D2"/>
    <w:rsid w:val="00883FD2"/>
    <w:rsid w:val="00884A83"/>
    <w:rsid w:val="00884E6F"/>
    <w:rsid w:val="008928B7"/>
    <w:rsid w:val="00893FE9"/>
    <w:rsid w:val="0089751C"/>
    <w:rsid w:val="008A03F6"/>
    <w:rsid w:val="008A2600"/>
    <w:rsid w:val="008A307E"/>
    <w:rsid w:val="008A3835"/>
    <w:rsid w:val="008B08A8"/>
    <w:rsid w:val="008B605C"/>
    <w:rsid w:val="008C1B08"/>
    <w:rsid w:val="008D1248"/>
    <w:rsid w:val="008D394B"/>
    <w:rsid w:val="008D4DD0"/>
    <w:rsid w:val="008D60E5"/>
    <w:rsid w:val="008E12A0"/>
    <w:rsid w:val="008E436D"/>
    <w:rsid w:val="008E7B51"/>
    <w:rsid w:val="008F5EFD"/>
    <w:rsid w:val="008F7517"/>
    <w:rsid w:val="00911DBB"/>
    <w:rsid w:val="00912238"/>
    <w:rsid w:val="0091262D"/>
    <w:rsid w:val="009147DE"/>
    <w:rsid w:val="00917F0A"/>
    <w:rsid w:val="00920CDF"/>
    <w:rsid w:val="00923A39"/>
    <w:rsid w:val="00933809"/>
    <w:rsid w:val="00934A2B"/>
    <w:rsid w:val="009425E9"/>
    <w:rsid w:val="009427FE"/>
    <w:rsid w:val="009512CF"/>
    <w:rsid w:val="00957082"/>
    <w:rsid w:val="009602CC"/>
    <w:rsid w:val="009612A9"/>
    <w:rsid w:val="009612D3"/>
    <w:rsid w:val="0097183E"/>
    <w:rsid w:val="00971CAE"/>
    <w:rsid w:val="00975C75"/>
    <w:rsid w:val="009837F0"/>
    <w:rsid w:val="009842B6"/>
    <w:rsid w:val="0098511E"/>
    <w:rsid w:val="009862FA"/>
    <w:rsid w:val="0099154B"/>
    <w:rsid w:val="009941D4"/>
    <w:rsid w:val="00995C4A"/>
    <w:rsid w:val="009A3A0F"/>
    <w:rsid w:val="009B0D07"/>
    <w:rsid w:val="009B53C1"/>
    <w:rsid w:val="009B55CA"/>
    <w:rsid w:val="009B5A29"/>
    <w:rsid w:val="009C3DCE"/>
    <w:rsid w:val="009C46CB"/>
    <w:rsid w:val="009C7AE0"/>
    <w:rsid w:val="009C7B7A"/>
    <w:rsid w:val="009E1767"/>
    <w:rsid w:val="009E4BCF"/>
    <w:rsid w:val="009F0A95"/>
    <w:rsid w:val="009F12D2"/>
    <w:rsid w:val="009F178A"/>
    <w:rsid w:val="009F3990"/>
    <w:rsid w:val="00A0234F"/>
    <w:rsid w:val="00A1133B"/>
    <w:rsid w:val="00A13904"/>
    <w:rsid w:val="00A30D50"/>
    <w:rsid w:val="00A3414B"/>
    <w:rsid w:val="00A42FAB"/>
    <w:rsid w:val="00A557A6"/>
    <w:rsid w:val="00A6076A"/>
    <w:rsid w:val="00A63E9E"/>
    <w:rsid w:val="00A64DDE"/>
    <w:rsid w:val="00A65C1F"/>
    <w:rsid w:val="00A72466"/>
    <w:rsid w:val="00A81788"/>
    <w:rsid w:val="00A92380"/>
    <w:rsid w:val="00A97900"/>
    <w:rsid w:val="00AA1B41"/>
    <w:rsid w:val="00AA36E4"/>
    <w:rsid w:val="00AB2133"/>
    <w:rsid w:val="00AB4071"/>
    <w:rsid w:val="00AC31D5"/>
    <w:rsid w:val="00AC4057"/>
    <w:rsid w:val="00AD4657"/>
    <w:rsid w:val="00AD633F"/>
    <w:rsid w:val="00AD76FB"/>
    <w:rsid w:val="00AD7DCC"/>
    <w:rsid w:val="00AE09EE"/>
    <w:rsid w:val="00AE51A9"/>
    <w:rsid w:val="00AE54A8"/>
    <w:rsid w:val="00AE7A99"/>
    <w:rsid w:val="00AF4E8E"/>
    <w:rsid w:val="00AF5115"/>
    <w:rsid w:val="00B009FE"/>
    <w:rsid w:val="00B03D17"/>
    <w:rsid w:val="00B1462C"/>
    <w:rsid w:val="00B41AFF"/>
    <w:rsid w:val="00B42051"/>
    <w:rsid w:val="00B53583"/>
    <w:rsid w:val="00B569E0"/>
    <w:rsid w:val="00B57143"/>
    <w:rsid w:val="00B72570"/>
    <w:rsid w:val="00B74829"/>
    <w:rsid w:val="00B835D0"/>
    <w:rsid w:val="00B95188"/>
    <w:rsid w:val="00B95761"/>
    <w:rsid w:val="00BA3703"/>
    <w:rsid w:val="00BA72CD"/>
    <w:rsid w:val="00BB130F"/>
    <w:rsid w:val="00BC2C7C"/>
    <w:rsid w:val="00BC3174"/>
    <w:rsid w:val="00BC3C41"/>
    <w:rsid w:val="00BC3C9C"/>
    <w:rsid w:val="00BD66CE"/>
    <w:rsid w:val="00BE0264"/>
    <w:rsid w:val="00BE3487"/>
    <w:rsid w:val="00BF7F07"/>
    <w:rsid w:val="00C0160F"/>
    <w:rsid w:val="00C03009"/>
    <w:rsid w:val="00C052B1"/>
    <w:rsid w:val="00C05C83"/>
    <w:rsid w:val="00C156B6"/>
    <w:rsid w:val="00C16C06"/>
    <w:rsid w:val="00C21621"/>
    <w:rsid w:val="00C27A36"/>
    <w:rsid w:val="00C3387E"/>
    <w:rsid w:val="00C44792"/>
    <w:rsid w:val="00C46594"/>
    <w:rsid w:val="00C46E0D"/>
    <w:rsid w:val="00C47D11"/>
    <w:rsid w:val="00C52266"/>
    <w:rsid w:val="00C55106"/>
    <w:rsid w:val="00C5523D"/>
    <w:rsid w:val="00C557DE"/>
    <w:rsid w:val="00C56F08"/>
    <w:rsid w:val="00C739E5"/>
    <w:rsid w:val="00C80CB9"/>
    <w:rsid w:val="00C828E4"/>
    <w:rsid w:val="00C84266"/>
    <w:rsid w:val="00C914B5"/>
    <w:rsid w:val="00C91729"/>
    <w:rsid w:val="00C94ECD"/>
    <w:rsid w:val="00CA3E09"/>
    <w:rsid w:val="00CA53CC"/>
    <w:rsid w:val="00CB07AC"/>
    <w:rsid w:val="00CB5253"/>
    <w:rsid w:val="00CB6B9D"/>
    <w:rsid w:val="00CB7DDB"/>
    <w:rsid w:val="00CC00AA"/>
    <w:rsid w:val="00CC06FF"/>
    <w:rsid w:val="00CC3827"/>
    <w:rsid w:val="00CC42C1"/>
    <w:rsid w:val="00CC4C92"/>
    <w:rsid w:val="00CC752A"/>
    <w:rsid w:val="00CD0357"/>
    <w:rsid w:val="00CD4CA5"/>
    <w:rsid w:val="00CD50CA"/>
    <w:rsid w:val="00CD557F"/>
    <w:rsid w:val="00CD6C31"/>
    <w:rsid w:val="00CE7238"/>
    <w:rsid w:val="00CE7EAC"/>
    <w:rsid w:val="00CF6C9F"/>
    <w:rsid w:val="00D124A7"/>
    <w:rsid w:val="00D173EC"/>
    <w:rsid w:val="00D175F7"/>
    <w:rsid w:val="00D203A5"/>
    <w:rsid w:val="00D2701A"/>
    <w:rsid w:val="00D336F3"/>
    <w:rsid w:val="00D35BDC"/>
    <w:rsid w:val="00D371C3"/>
    <w:rsid w:val="00D46C45"/>
    <w:rsid w:val="00D46FFD"/>
    <w:rsid w:val="00D511DE"/>
    <w:rsid w:val="00D54E6D"/>
    <w:rsid w:val="00D57D8D"/>
    <w:rsid w:val="00D70E60"/>
    <w:rsid w:val="00D72368"/>
    <w:rsid w:val="00D829A7"/>
    <w:rsid w:val="00D843C8"/>
    <w:rsid w:val="00D86B04"/>
    <w:rsid w:val="00D86E3D"/>
    <w:rsid w:val="00D87688"/>
    <w:rsid w:val="00D9151A"/>
    <w:rsid w:val="00DA1388"/>
    <w:rsid w:val="00DA63EB"/>
    <w:rsid w:val="00DB3F51"/>
    <w:rsid w:val="00DB4B6E"/>
    <w:rsid w:val="00DC14FE"/>
    <w:rsid w:val="00DC5CCC"/>
    <w:rsid w:val="00DD127E"/>
    <w:rsid w:val="00DD45CB"/>
    <w:rsid w:val="00DE7CCB"/>
    <w:rsid w:val="00E10EEE"/>
    <w:rsid w:val="00E15EA7"/>
    <w:rsid w:val="00E164DB"/>
    <w:rsid w:val="00E25DCD"/>
    <w:rsid w:val="00E37B12"/>
    <w:rsid w:val="00E411D6"/>
    <w:rsid w:val="00E56E50"/>
    <w:rsid w:val="00E572E7"/>
    <w:rsid w:val="00E65EF5"/>
    <w:rsid w:val="00E7415E"/>
    <w:rsid w:val="00E8271B"/>
    <w:rsid w:val="00E82D15"/>
    <w:rsid w:val="00E8507D"/>
    <w:rsid w:val="00E85DBE"/>
    <w:rsid w:val="00EB271A"/>
    <w:rsid w:val="00EB3A86"/>
    <w:rsid w:val="00EB5590"/>
    <w:rsid w:val="00EB568F"/>
    <w:rsid w:val="00EC35BD"/>
    <w:rsid w:val="00EC39E3"/>
    <w:rsid w:val="00ED2457"/>
    <w:rsid w:val="00ED7A70"/>
    <w:rsid w:val="00EE4221"/>
    <w:rsid w:val="00EE583C"/>
    <w:rsid w:val="00EE5981"/>
    <w:rsid w:val="00EE6A3B"/>
    <w:rsid w:val="00EE72DF"/>
    <w:rsid w:val="00F011A3"/>
    <w:rsid w:val="00F01D66"/>
    <w:rsid w:val="00F10A6A"/>
    <w:rsid w:val="00F13101"/>
    <w:rsid w:val="00F15427"/>
    <w:rsid w:val="00F163B1"/>
    <w:rsid w:val="00F21E28"/>
    <w:rsid w:val="00F26EC7"/>
    <w:rsid w:val="00F331EF"/>
    <w:rsid w:val="00F35949"/>
    <w:rsid w:val="00F4057E"/>
    <w:rsid w:val="00F40F8D"/>
    <w:rsid w:val="00F417DF"/>
    <w:rsid w:val="00F43B6B"/>
    <w:rsid w:val="00F44FE0"/>
    <w:rsid w:val="00F539C9"/>
    <w:rsid w:val="00F54C67"/>
    <w:rsid w:val="00F55385"/>
    <w:rsid w:val="00F651C5"/>
    <w:rsid w:val="00F711AF"/>
    <w:rsid w:val="00F72108"/>
    <w:rsid w:val="00F73269"/>
    <w:rsid w:val="00F7333B"/>
    <w:rsid w:val="00F733A3"/>
    <w:rsid w:val="00F77441"/>
    <w:rsid w:val="00F8434C"/>
    <w:rsid w:val="00F855CF"/>
    <w:rsid w:val="00F86532"/>
    <w:rsid w:val="00F94829"/>
    <w:rsid w:val="00F95064"/>
    <w:rsid w:val="00FA39FD"/>
    <w:rsid w:val="00FC0B8B"/>
    <w:rsid w:val="00FC4066"/>
    <w:rsid w:val="00FC436C"/>
    <w:rsid w:val="00FC7068"/>
    <w:rsid w:val="00FD1283"/>
    <w:rsid w:val="00FE5DBD"/>
    <w:rsid w:val="00FE656F"/>
    <w:rsid w:val="00FF00DD"/>
    <w:rsid w:val="00FF4EFA"/>
    <w:rsid w:val="00F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E5E48"/>
  <w15:docId w15:val="{44F701CB-7F77-43BD-8092-7C609A88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3BA1"/>
    <w:pPr>
      <w:spacing w:line="280" w:lineRule="exact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4ECD"/>
    <w:pPr>
      <w:keepNext/>
      <w:keepLines/>
      <w:spacing w:before="360" w:after="240" w:line="320" w:lineRule="atLeast"/>
      <w:outlineLvl w:val="0"/>
    </w:pPr>
    <w:rPr>
      <w:rFonts w:ascii="Arial Bold" w:eastAsiaTheme="majorEastAsia" w:hAnsi="Arial Bold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94ECD"/>
    <w:pPr>
      <w:keepNext/>
      <w:keepLines/>
      <w:spacing w:before="200" w:line="280" w:lineRule="atLeast"/>
      <w:outlineLvl w:val="1"/>
    </w:pPr>
    <w:rPr>
      <w:rFonts w:ascii="Arial Bold" w:eastAsiaTheme="majorEastAsia" w:hAnsi="Arial Bold" w:cstheme="majorBidi"/>
      <w:b/>
      <w:bCs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qFormat/>
    <w:rsid w:val="009B53C1"/>
    <w:pPr>
      <w:keepNext/>
      <w:keepLines/>
      <w:spacing w:before="200"/>
      <w:outlineLvl w:val="2"/>
    </w:pPr>
    <w:rPr>
      <w:rFonts w:ascii="Arial Bold" w:eastAsiaTheme="majorEastAsia" w:hAnsi="Arial Bold" w:cstheme="majorBid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4749B"/>
    <w:pPr>
      <w:tabs>
        <w:tab w:val="center" w:pos="4513"/>
        <w:tab w:val="right" w:pos="9026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57D0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semiHidden/>
    <w:rsid w:val="0004749B"/>
    <w:pPr>
      <w:tabs>
        <w:tab w:val="center" w:pos="4513"/>
        <w:tab w:val="right" w:pos="9026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57D0"/>
    <w:rPr>
      <w:rFonts w:ascii="Arial" w:hAnsi="Arial"/>
      <w:sz w:val="20"/>
    </w:rPr>
  </w:style>
  <w:style w:type="table" w:styleId="Tabela-Siatka">
    <w:name w:val="Table Grid"/>
    <w:basedOn w:val="Standardowy"/>
    <w:uiPriority w:val="59"/>
    <w:rsid w:val="00047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7CBD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CB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07CBD"/>
    <w:pPr>
      <w:spacing w:after="0" w:line="240" w:lineRule="auto"/>
    </w:pPr>
    <w:rPr>
      <w:rFonts w:ascii="Arial" w:hAnsi="Arial"/>
      <w:sz w:val="20"/>
    </w:rPr>
  </w:style>
  <w:style w:type="paragraph" w:customStyle="1" w:styleId="KFAddress">
    <w:name w:val="KF Address"/>
    <w:basedOn w:val="Stopka"/>
    <w:uiPriority w:val="9"/>
    <w:semiHidden/>
    <w:qFormat/>
    <w:rsid w:val="00C47D11"/>
    <w:rPr>
      <w:sz w:val="17"/>
    </w:rPr>
  </w:style>
  <w:style w:type="paragraph" w:customStyle="1" w:styleId="FKRegInfo">
    <w:name w:val="FK RegInfo"/>
    <w:basedOn w:val="Stopka"/>
    <w:uiPriority w:val="9"/>
    <w:semiHidden/>
    <w:qFormat/>
    <w:rsid w:val="00C47D11"/>
    <w:rPr>
      <w:sz w:val="14"/>
    </w:rPr>
  </w:style>
  <w:style w:type="paragraph" w:customStyle="1" w:styleId="Heading">
    <w:name w:val="Heading"/>
    <w:basedOn w:val="Normalny"/>
    <w:next w:val="Normalny"/>
    <w:uiPriority w:val="19"/>
    <w:semiHidden/>
    <w:qFormat/>
    <w:rsid w:val="003B134F"/>
    <w:pPr>
      <w:keepNext/>
    </w:pPr>
    <w:rPr>
      <w:rFonts w:ascii="Arial Bold" w:hAnsi="Arial Bold"/>
      <w:b/>
    </w:rPr>
  </w:style>
  <w:style w:type="paragraph" w:customStyle="1" w:styleId="Yours">
    <w:name w:val="Yours"/>
    <w:basedOn w:val="Normalny"/>
    <w:next w:val="Normalny"/>
    <w:uiPriority w:val="5"/>
    <w:qFormat/>
    <w:rsid w:val="00117070"/>
    <w:pPr>
      <w:spacing w:after="800"/>
    </w:pPr>
  </w:style>
  <w:style w:type="paragraph" w:customStyle="1" w:styleId="NormalNoSpace">
    <w:name w:val="NormalNoSpace"/>
    <w:basedOn w:val="Normalny"/>
    <w:qFormat/>
    <w:rsid w:val="00153BA1"/>
    <w:pPr>
      <w:spacing w:after="0"/>
    </w:pPr>
  </w:style>
  <w:style w:type="paragraph" w:customStyle="1" w:styleId="HeaderFirstPg">
    <w:name w:val="HeaderFirstPg"/>
    <w:basedOn w:val="Nagwek"/>
    <w:uiPriority w:val="9"/>
    <w:semiHidden/>
    <w:qFormat/>
    <w:rsid w:val="00D72368"/>
    <w:pPr>
      <w:spacing w:after="1680"/>
    </w:pPr>
  </w:style>
  <w:style w:type="paragraph" w:customStyle="1" w:styleId="Bullet1">
    <w:name w:val="Bullet1"/>
    <w:basedOn w:val="Normalny"/>
    <w:uiPriority w:val="3"/>
    <w:qFormat/>
    <w:rsid w:val="006A3FD4"/>
    <w:pPr>
      <w:numPr>
        <w:numId w:val="14"/>
      </w:numPr>
      <w:spacing w:after="0"/>
    </w:pPr>
  </w:style>
  <w:style w:type="paragraph" w:customStyle="1" w:styleId="Bullet1Last">
    <w:name w:val="Bullet1Last"/>
    <w:basedOn w:val="Bullet1"/>
    <w:next w:val="Normalny"/>
    <w:qFormat/>
    <w:rsid w:val="000713F9"/>
    <w:pPr>
      <w:spacing w:after="200"/>
      <w:ind w:left="357" w:hanging="357"/>
    </w:pPr>
  </w:style>
  <w:style w:type="paragraph" w:customStyle="1" w:styleId="NumbList1">
    <w:name w:val="NumbList1"/>
    <w:basedOn w:val="Normalny"/>
    <w:uiPriority w:val="4"/>
    <w:qFormat/>
    <w:rsid w:val="006A3FD4"/>
    <w:pPr>
      <w:numPr>
        <w:numId w:val="16"/>
      </w:numPr>
      <w:spacing w:after="0"/>
    </w:pPr>
  </w:style>
  <w:style w:type="paragraph" w:customStyle="1" w:styleId="NumbList1Last">
    <w:name w:val="NumbList1Last"/>
    <w:basedOn w:val="NumbList1"/>
    <w:next w:val="Normalny"/>
    <w:qFormat/>
    <w:rsid w:val="000713F9"/>
    <w:pPr>
      <w:spacing w:after="200"/>
      <w:ind w:left="357" w:hanging="357"/>
    </w:pPr>
  </w:style>
  <w:style w:type="paragraph" w:customStyle="1" w:styleId="NormalIndent">
    <w:name w:val="NormalIndent"/>
    <w:basedOn w:val="Normalny"/>
    <w:uiPriority w:val="5"/>
    <w:qFormat/>
    <w:rsid w:val="00153BA1"/>
    <w:pPr>
      <w:ind w:left="357"/>
    </w:pPr>
  </w:style>
  <w:style w:type="character" w:customStyle="1" w:styleId="Nagwek1Znak">
    <w:name w:val="Nagłówek 1 Znak"/>
    <w:basedOn w:val="Domylnaczcionkaakapitu"/>
    <w:link w:val="Nagwek1"/>
    <w:uiPriority w:val="9"/>
    <w:rsid w:val="00C94ECD"/>
    <w:rPr>
      <w:rFonts w:ascii="Arial Bold" w:eastAsiaTheme="majorEastAsia" w:hAnsi="Arial Bold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94ECD"/>
    <w:rPr>
      <w:rFonts w:ascii="Arial Bold" w:eastAsiaTheme="majorEastAsia" w:hAnsi="Arial Bold" w:cstheme="majorBidi"/>
      <w:b/>
      <w:bCs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rsid w:val="007057D0"/>
    <w:rPr>
      <w:rFonts w:ascii="Arial Bold" w:eastAsiaTheme="majorEastAsia" w:hAnsi="Arial Bold" w:cstheme="majorBidi"/>
      <w:b/>
      <w:bCs/>
      <w:sz w:val="20"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697872"/>
    <w:rPr>
      <w:rFonts w:ascii="Arial Bold" w:hAnsi="Arial Bold"/>
      <w:b/>
      <w:iCs/>
      <w:color w:val="000000" w:themeColor="text1"/>
      <w:sz w:val="28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697872"/>
    <w:rPr>
      <w:rFonts w:ascii="Arial Bold" w:hAnsi="Arial Bold"/>
      <w:b/>
      <w:iCs/>
      <w:color w:val="000000" w:themeColor="text1"/>
      <w:sz w:val="28"/>
    </w:rPr>
  </w:style>
  <w:style w:type="paragraph" w:customStyle="1" w:styleId="DocTitle">
    <w:name w:val="DocTitle"/>
    <w:basedOn w:val="Normalny"/>
    <w:uiPriority w:val="10"/>
    <w:qFormat/>
    <w:rsid w:val="00153BA1"/>
    <w:pPr>
      <w:spacing w:after="0" w:line="240" w:lineRule="auto"/>
    </w:pPr>
    <w:rPr>
      <w:sz w:val="36"/>
    </w:rPr>
  </w:style>
  <w:style w:type="paragraph" w:customStyle="1" w:styleId="Subject">
    <w:name w:val="Subject"/>
    <w:basedOn w:val="Normalny"/>
    <w:next w:val="Normalny"/>
    <w:qFormat/>
    <w:rsid w:val="00153BA1"/>
    <w:pPr>
      <w:spacing w:before="200"/>
      <w:outlineLvl w:val="0"/>
    </w:pPr>
    <w:rPr>
      <w:b/>
    </w:rPr>
  </w:style>
  <w:style w:type="paragraph" w:styleId="NormalnyWeb">
    <w:name w:val="Normal (Web)"/>
    <w:basedOn w:val="Normalny"/>
    <w:uiPriority w:val="99"/>
    <w:semiHidden/>
    <w:unhideWhenUsed/>
    <w:rsid w:val="00527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ipercze">
    <w:name w:val="Hyperlink"/>
    <w:basedOn w:val="Domylnaczcionkaakapitu"/>
    <w:uiPriority w:val="99"/>
    <w:unhideWhenUsed/>
    <w:rsid w:val="007E79A6"/>
    <w:rPr>
      <w:color w:val="0000FF" w:themeColor="hyperlink"/>
      <w:u w:val="single"/>
    </w:rPr>
  </w:style>
  <w:style w:type="paragraph" w:customStyle="1" w:styleId="Notes">
    <w:name w:val="Notes"/>
    <w:basedOn w:val="Normalny"/>
    <w:rsid w:val="00EC39E3"/>
    <w:pPr>
      <w:tabs>
        <w:tab w:val="left" w:pos="680"/>
      </w:tabs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paragraph" w:customStyle="1" w:styleId="ReportHeading2">
    <w:name w:val="Report Heading 2"/>
    <w:basedOn w:val="Normalny"/>
    <w:rsid w:val="00EC39E3"/>
    <w:pPr>
      <w:numPr>
        <w:ilvl w:val="1"/>
        <w:numId w:val="18"/>
      </w:numPr>
      <w:spacing w:after="0" w:line="360" w:lineRule="auto"/>
    </w:pPr>
    <w:rPr>
      <w:rFonts w:ascii="Arial" w:eastAsia="Times New Roman" w:hAnsi="Arial" w:cs="Times New Roman"/>
      <w:szCs w:val="20"/>
      <w:lang w:eastAsia="en-GB"/>
    </w:rPr>
  </w:style>
  <w:style w:type="paragraph" w:customStyle="1" w:styleId="ReportHeading3">
    <w:name w:val="Report Heading 3"/>
    <w:basedOn w:val="Normalny"/>
    <w:rsid w:val="00EC39E3"/>
    <w:pPr>
      <w:numPr>
        <w:ilvl w:val="2"/>
        <w:numId w:val="18"/>
      </w:numPr>
      <w:spacing w:after="0" w:line="360" w:lineRule="auto"/>
    </w:pPr>
    <w:rPr>
      <w:rFonts w:ascii="Arial" w:eastAsia="Times New Roman" w:hAnsi="Arial" w:cs="Times New Roman"/>
      <w:szCs w:val="20"/>
      <w:lang w:eastAsia="en-GB"/>
    </w:rPr>
  </w:style>
  <w:style w:type="paragraph" w:customStyle="1" w:styleId="KFBullets">
    <w:name w:val="KFBullets"/>
    <w:basedOn w:val="Normalny"/>
    <w:rsid w:val="00EC39E3"/>
    <w:pPr>
      <w:numPr>
        <w:numId w:val="18"/>
      </w:numPr>
      <w:tabs>
        <w:tab w:val="left" w:pos="680"/>
      </w:tabs>
      <w:spacing w:after="0" w:line="360" w:lineRule="auto"/>
    </w:pPr>
    <w:rPr>
      <w:rFonts w:ascii="Arial" w:eastAsia="Times New Roman" w:hAnsi="Arial" w:cs="Times New Roman"/>
      <w:szCs w:val="20"/>
      <w:lang w:eastAsia="en-GB"/>
    </w:rPr>
  </w:style>
  <w:style w:type="paragraph" w:styleId="Tekstpodstawowy">
    <w:name w:val="Body Text"/>
    <w:basedOn w:val="Normalny"/>
    <w:link w:val="TekstpodstawowyZnak"/>
    <w:rsid w:val="00EC39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C39E3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BC2C7C"/>
    <w:pPr>
      <w:spacing w:after="0" w:line="250" w:lineRule="exact"/>
      <w:ind w:left="720"/>
    </w:pPr>
    <w:rPr>
      <w:rFonts w:ascii="Arial" w:eastAsia="Times New Roman" w:hAnsi="Arial" w:cs="Times New Roman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75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751C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75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75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751C"/>
    <w:rPr>
      <w:b/>
      <w:bCs/>
      <w:sz w:val="20"/>
      <w:szCs w:val="20"/>
    </w:rPr>
  </w:style>
  <w:style w:type="character" w:customStyle="1" w:styleId="Wzmianka1">
    <w:name w:val="Wzmianka1"/>
    <w:basedOn w:val="Domylnaczcionkaakapitu"/>
    <w:uiPriority w:val="99"/>
    <w:semiHidden/>
    <w:unhideWhenUsed/>
    <w:rsid w:val="00CD557F"/>
    <w:rPr>
      <w:color w:val="2B579A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054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05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054A"/>
    <w:rPr>
      <w:vertAlign w:val="superscript"/>
    </w:rPr>
  </w:style>
  <w:style w:type="character" w:customStyle="1" w:styleId="apple-converted-space">
    <w:name w:val="apple-converted-space"/>
    <w:basedOn w:val="Domylnaczcionkaakapitu"/>
    <w:rsid w:val="00550BE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3557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0C58FC"/>
    <w:rPr>
      <w:b/>
      <w:bCs/>
    </w:rPr>
  </w:style>
  <w:style w:type="paragraph" w:customStyle="1" w:styleId="Tytu1">
    <w:name w:val="Tytuł1"/>
    <w:basedOn w:val="Normalny"/>
    <w:rsid w:val="00A34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mentions-texteditorcontent">
    <w:name w:val="mentions-texteditor__content"/>
    <w:basedOn w:val="Normalny"/>
    <w:rsid w:val="006C7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D203A5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5C83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5C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5C83"/>
    <w:rPr>
      <w:vertAlign w:val="superscript"/>
    </w:rPr>
  </w:style>
  <w:style w:type="paragraph" w:customStyle="1" w:styleId="Pa4">
    <w:name w:val="Pa4"/>
    <w:basedOn w:val="Normalny"/>
    <w:next w:val="Normalny"/>
    <w:uiPriority w:val="99"/>
    <w:rsid w:val="00393466"/>
    <w:pPr>
      <w:autoSpaceDE w:val="0"/>
      <w:autoSpaceDN w:val="0"/>
      <w:adjustRightInd w:val="0"/>
      <w:spacing w:after="0" w:line="201" w:lineRule="atLeast"/>
    </w:pPr>
    <w:rPr>
      <w:rFonts w:ascii="Tiempos Text Medium" w:hAnsi="Tiempos Text Medium"/>
      <w:sz w:val="24"/>
      <w:szCs w:val="24"/>
      <w:lang w:val="pl-PL"/>
    </w:rPr>
  </w:style>
  <w:style w:type="character" w:customStyle="1" w:styleId="A19">
    <w:name w:val="A19"/>
    <w:uiPriority w:val="99"/>
    <w:rsid w:val="004062E5"/>
    <w:rPr>
      <w:rFonts w:cs="Suisse Int'l Black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7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1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8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62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0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wona.mitros@pl.knightfrank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na.podgorska@pl.knightfrank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.ryfka@agencjafacei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FTemplates\KF_CORE_News%20Release_v2.0.dotm" TargetMode="External"/></Relationships>
</file>

<file path=word/theme/theme1.xml><?xml version="1.0" encoding="utf-8"?>
<a:theme xmlns:a="http://schemas.openxmlformats.org/drawingml/2006/main" name="Knight Frank">
  <a:themeElements>
    <a:clrScheme name="Knight Frank">
      <a:dk1>
        <a:srgbClr val="000000"/>
      </a:dk1>
      <a:lt1>
        <a:sysClr val="window" lastClr="FFFFFF"/>
      </a:lt1>
      <a:dk2>
        <a:srgbClr val="203731"/>
      </a:dk2>
      <a:lt2>
        <a:srgbClr val="D0103A"/>
      </a:lt2>
      <a:accent1>
        <a:srgbClr val="2A6EBB"/>
      </a:accent1>
      <a:accent2>
        <a:srgbClr val="00C0B5"/>
      </a:accent2>
      <a:accent3>
        <a:srgbClr val="69923A"/>
      </a:accent3>
      <a:accent4>
        <a:srgbClr val="CE8E00"/>
      </a:accent4>
      <a:accent5>
        <a:srgbClr val="7C109A"/>
      </a:accent5>
      <a:accent6>
        <a:srgbClr val="AEA79F"/>
      </a:accent6>
      <a:hlink>
        <a:srgbClr val="0000FF"/>
      </a:hlink>
      <a:folHlink>
        <a:srgbClr val="800080"/>
      </a:folHlink>
    </a:clrScheme>
    <a:fontScheme name="Knight Frank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FC0AE8430CCB4F9E6E6811DC4CAB05" ma:contentTypeVersion="13" ma:contentTypeDescription="Utwórz nowy dokument." ma:contentTypeScope="" ma:versionID="8fb9152e910e60a11f747544f1a64a6e">
  <xsd:schema xmlns:xsd="http://www.w3.org/2001/XMLSchema" xmlns:xs="http://www.w3.org/2001/XMLSchema" xmlns:p="http://schemas.microsoft.com/office/2006/metadata/properties" xmlns:ns3="1cbceacc-442b-43ea-9420-00a3baff93f3" xmlns:ns4="1ec07c7c-d393-4790-a09f-d48a7bd7bda6" targetNamespace="http://schemas.microsoft.com/office/2006/metadata/properties" ma:root="true" ma:fieldsID="63ea44509844675ec8a31b59edbc3479" ns3:_="" ns4:_="">
    <xsd:import namespace="1cbceacc-442b-43ea-9420-00a3baff93f3"/>
    <xsd:import namespace="1ec07c7c-d393-4790-a09f-d48a7bd7bd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ceacc-442b-43ea-9420-00a3baff93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07c7c-d393-4790-a09f-d48a7bd7bd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89906-2281-4B63-B783-096E540694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9B8545-5B26-440E-AD33-C640964EEC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4BB544-0B32-43F4-A36F-0FF4F1C65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bceacc-442b-43ea-9420-00a3baff93f3"/>
    <ds:schemaRef ds:uri="1ec07c7c-d393-4790-a09f-d48a7bd7b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3FB837-FBEA-4CB7-BB33-3BB0C5CCB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KF_CORE_News Release_v2.0</Template>
  <TotalTime>0</TotalTime>
  <Pages>4</Pages>
  <Words>1063</Words>
  <Characters>6381</Characters>
  <Application>Microsoft Office Word</Application>
  <DocSecurity>0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Mitchell</dc:creator>
  <cp:lastModifiedBy>Anna Podgórska</cp:lastModifiedBy>
  <cp:revision>2</cp:revision>
  <cp:lastPrinted>2020-01-20T10:09:00Z</cp:lastPrinted>
  <dcterms:created xsi:type="dcterms:W3CDTF">2020-04-22T08:23:00Z</dcterms:created>
  <dcterms:modified xsi:type="dcterms:W3CDTF">2020-04-22T08:23:00Z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0x01010003FC0AE8430CCB4F9E6E6811DC4CAB05</vt:lpwstr>
  </property>
</Properties>
</file>